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shd w:val="clear" w:color="auto" w:fill="FFFFFF" w:themeFill="background1"/>
        <w:tblLook w:val="00A0" w:firstRow="1" w:lastRow="0" w:firstColumn="1" w:lastColumn="0" w:noHBand="0" w:noVBand="0"/>
      </w:tblPr>
      <w:tblGrid>
        <w:gridCol w:w="4207"/>
        <w:gridCol w:w="1745"/>
        <w:gridCol w:w="1553"/>
        <w:gridCol w:w="1715"/>
        <w:gridCol w:w="1591"/>
        <w:gridCol w:w="512"/>
        <w:gridCol w:w="1751"/>
        <w:gridCol w:w="1712"/>
      </w:tblGrid>
      <w:tr w:rsidR="00A87A68" w:rsidRPr="00A87A68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</w:p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Раменского городского округа </w:t>
            </w:r>
          </w:p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  ____________ №__________</w:t>
            </w:r>
          </w:p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A87A68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A87A68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A87A68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A87A68" w:rsidTr="00B719A6">
        <w:trPr>
          <w:trHeight w:val="2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ПАСПОРТ МУНИЦИПАЛЬНОЙ ПРОГРАММЫ</w:t>
            </w: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Раменского городского округа Московской области </w:t>
            </w: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«Образование»</w:t>
            </w: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A87A68" w:rsidTr="00B719A6">
        <w:trPr>
          <w:trHeight w:val="285"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577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Раменского городского округа О.Б. Егорова</w:t>
            </w:r>
          </w:p>
        </w:tc>
      </w:tr>
      <w:tr w:rsidR="00A87A68" w:rsidRPr="00A87A68" w:rsidTr="00B719A6">
        <w:trPr>
          <w:trHeight w:val="519"/>
        </w:trPr>
        <w:tc>
          <w:tcPr>
            <w:tcW w:w="1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A87A68" w:rsidTr="00B719A6">
        <w:trPr>
          <w:trHeight w:val="966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A87A68" w:rsidRPr="00A87A68" w:rsidTr="00B719A6">
        <w:trPr>
          <w:trHeight w:val="20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 Обеспечение доступности и высокого качества услуг дошкольного образования.</w:t>
            </w: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</w:t>
            </w: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3.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      </w: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4.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      </w: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5. Обеспечение эффективного управления функционированием и развитием системы образования в Раменском городском округе.</w:t>
            </w: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6. Обеспечение доступности и высокого качества услуг общего образования в соответствии с </w:t>
            </w: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здоровья обучающихся.</w:t>
            </w: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87A68" w:rsidRPr="00A87A68" w:rsidTr="00B719A6">
        <w:trPr>
          <w:trHeight w:val="20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A87A68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 «Дошкольное образование»</w:t>
            </w:r>
          </w:p>
          <w:p w:rsidR="00A87A68" w:rsidRPr="00A87A68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II «Общее образование»</w:t>
            </w:r>
          </w:p>
          <w:p w:rsidR="00A87A68" w:rsidRPr="00A87A68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III «Дополнительное образование, воспитание и психолого-социальное сопровождение детей»</w:t>
            </w:r>
          </w:p>
          <w:p w:rsidR="00A87A68" w:rsidRPr="00A87A68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V</w:t>
            </w:r>
            <w:r w:rsidRPr="00A87A6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A87A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«Обеспечивающая подпрограмма»</w:t>
            </w: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V</w:t>
            </w:r>
            <w:r w:rsidRPr="00A87A6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  <w:r w:rsidRPr="00A87A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обучения»</w:t>
            </w:r>
          </w:p>
        </w:tc>
      </w:tr>
      <w:tr w:rsidR="00A87A68" w:rsidRPr="00A87A68" w:rsidTr="00B719A6">
        <w:trPr>
          <w:trHeight w:val="758"/>
        </w:trPr>
        <w:tc>
          <w:tcPr>
            <w:tcW w:w="14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</w:t>
            </w: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A87A68" w:rsidRPr="00A87A68" w:rsidTr="00B719A6">
        <w:trPr>
          <w:trHeight w:val="855"/>
        </w:trPr>
        <w:tc>
          <w:tcPr>
            <w:tcW w:w="14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г.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г.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г.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</w:tc>
      </w:tr>
      <w:tr w:rsidR="00A87A68" w:rsidRPr="00A87A68" w:rsidTr="00B719A6">
        <w:trPr>
          <w:trHeight w:val="860"/>
        </w:trPr>
        <w:tc>
          <w:tcPr>
            <w:tcW w:w="14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Hlk448934673"/>
            <w:bookmarkStart w:id="1" w:name="_Hlk448934584"/>
            <w:bookmarkStart w:id="2" w:name="OLE_LINK4"/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30 658 223,79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6 109 541,84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6 209 820,79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6 113 513,72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6 112 673,72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6 112 673,72</w:t>
            </w:r>
          </w:p>
        </w:tc>
      </w:tr>
      <w:tr w:rsidR="00A87A68" w:rsidRPr="00A87A68" w:rsidTr="00B719A6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42 218,62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1 675,59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15 216,76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8 442,09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8 442,09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8 442,09</w:t>
            </w:r>
          </w:p>
        </w:tc>
      </w:tr>
      <w:tr w:rsidR="00A87A68" w:rsidRPr="00A87A68" w:rsidTr="00B719A6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20 945 041,37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4 171 530,53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4 248 579,75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4 174 977,03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4 174 977,03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4 174 977,03</w:t>
            </w:r>
          </w:p>
        </w:tc>
      </w:tr>
      <w:tr w:rsidR="00A87A68" w:rsidRPr="00A87A68" w:rsidTr="00B719A6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9 670 963,80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1 936 335,72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1 946 024,28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1 930 094,60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1 929 254,60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1 929 254,60</w:t>
            </w:r>
          </w:p>
        </w:tc>
      </w:tr>
      <w:bookmarkEnd w:id="0"/>
      <w:tr w:rsidR="00A87A68" w:rsidRPr="00A87A68" w:rsidTr="00B719A6">
        <w:trPr>
          <w:trHeight w:val="926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7A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bookmarkEnd w:id="1"/>
      <w:bookmarkEnd w:id="2"/>
    </w:tbl>
    <w:p w:rsidR="00A87A68" w:rsidRPr="00A87A68" w:rsidRDefault="00A87A68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br w:type="page"/>
      </w:r>
    </w:p>
    <w:p w:rsidR="00A87A68" w:rsidRPr="00A87A68" w:rsidRDefault="00A87A68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lastRenderedPageBreak/>
        <w:t>1. Общая характеристика сферы реализации муниципальной программы «Образование»</w:t>
      </w:r>
    </w:p>
    <w:p w:rsidR="00A87A68" w:rsidRPr="00A87A68" w:rsidRDefault="00A87A68" w:rsidP="00A87A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>В 2019 году в</w:t>
      </w:r>
      <w:r w:rsidRPr="00A87A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муниципальной системе образования 128 учреждений: на территории расположено 7 негосударственных  образовательных учреждений 653 (чел.). Всего 47 тыс. человек.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Целями реализация муниципальной программы в 2020-2024 годы определены:</w:t>
      </w:r>
    </w:p>
    <w:p w:rsidR="00A87A68" w:rsidRPr="00A87A68" w:rsidRDefault="00A87A68" w:rsidP="00A87A68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Обеспечение доступности и высокого качества услуг дошкольного образования.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здоровья обучающихся.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 . Достижение качественных результатов социализации, самоопределения и развития потенциала личности.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 . Реализация мер социальной поддержки по обеспечению организованного оздоровления, отдыха и занятости детей и молодежи в возрасте 7-18 лет.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7 . Обеспечение эффективного управления функционированием и развитием системы образования в Раменском городском округе.</w:t>
      </w:r>
    </w:p>
    <w:p w:rsidR="00A87A68" w:rsidRPr="00A87A68" w:rsidRDefault="00A87A68" w:rsidP="00A87A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2019 году з</w:t>
      </w: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авершился  основной период  комплектования детских садов, в которые направлено 4 259 детей. В 30 ДОУ открыты группы для детей в возрасте до 3-х лет. </w:t>
      </w:r>
      <w:r w:rsidRPr="00A87A6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 базе ДОУ № 20 и № 6 открыты структурные подразделения «</w:t>
      </w:r>
      <w:proofErr w:type="spellStart"/>
      <w:r w:rsidRPr="00A87A6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Лекотека</w:t>
      </w:r>
      <w:proofErr w:type="spellEnd"/>
      <w:r w:rsidRPr="00A87A6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» - с целью  оказания ранней  психолого-педагогической помощи дошколятам, которые имеют ограниченные возможности.  </w:t>
      </w:r>
    </w:p>
    <w:p w:rsidR="00A87A68" w:rsidRPr="00A87A68" w:rsidRDefault="00A87A68" w:rsidP="00A87A6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proofErr w:type="gramStart"/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целях дальнейшего обеспечения доступности и высокого качества услуг дошкольного образования планируется с</w:t>
      </w:r>
      <w:r w:rsidRPr="00A87A68">
        <w:rPr>
          <w:rFonts w:ascii="Times New Roman" w:eastAsia="Calibri" w:hAnsi="Times New Roman" w:cs="Times New Roman"/>
          <w:sz w:val="24"/>
          <w:szCs w:val="24"/>
        </w:rPr>
        <w:t>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и поддержание отношения численности детей в возрасте от 3 до 7 лет, получающих дошкольное образование в текущем году, к сумме численности детей в возрасте от 3 до</w:t>
      </w:r>
      <w:proofErr w:type="gramEnd"/>
      <w:r w:rsidRPr="00A87A68">
        <w:rPr>
          <w:rFonts w:ascii="Times New Roman" w:eastAsia="Calibri" w:hAnsi="Times New Roman" w:cs="Times New Roman"/>
          <w:sz w:val="24"/>
          <w:szCs w:val="24"/>
        </w:rPr>
        <w:t xml:space="preserve">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в размере 100%.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Одна из приоритетных задач -</w:t>
      </w: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поддержание средней заработной платы работников социальной сферы и своевременная ее выплата. 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2019 год целевые показатели по заработной плате составили: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образование – 47 399,1 руб. (по исполнению  -154,89%);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Дошкольное образование – 49 862 руб. (124,07%);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Дополнительное образование – 56 203,8 руб.(117,15%). 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рамкам реализации муниципальной программы с 2020-2024 годы планируется достижение плановых значений следующих показателей в сфере заработной платы: о</w:t>
      </w:r>
      <w:r w:rsidRPr="00A87A68">
        <w:rPr>
          <w:rFonts w:ascii="Times New Roman" w:eastAsia="Times New Roman" w:hAnsi="Times New Roman" w:cs="Times New Roman"/>
          <w:sz w:val="24"/>
          <w:szCs w:val="24"/>
        </w:rPr>
        <w:t xml:space="preserve">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области; </w:t>
      </w:r>
      <w:r w:rsidRPr="00A87A68">
        <w:rPr>
          <w:rFonts w:ascii="Times New Roman" w:eastAsia="Calibri" w:hAnsi="Times New Roman" w:cs="Times New Roman"/>
          <w:sz w:val="24"/>
          <w:szCs w:val="24"/>
        </w:rPr>
        <w:t xml:space="preserve">отношение средней заработной платы </w:t>
      </w:r>
      <w:r w:rsidRPr="00A87A68">
        <w:rPr>
          <w:rFonts w:ascii="Times New Roman" w:eastAsia="Calibri" w:hAnsi="Times New Roman" w:cs="Times New Roman"/>
          <w:sz w:val="24"/>
          <w:szCs w:val="24"/>
        </w:rPr>
        <w:lastRenderedPageBreak/>
        <w:t>педагогических работников общеобразовательных организаций общего образования к среднемесячному доходу от трудовой деятельности;</w:t>
      </w:r>
      <w:proofErr w:type="gramEnd"/>
      <w:r w:rsidRPr="00A87A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87A68">
        <w:rPr>
          <w:rFonts w:ascii="Times New Roman" w:eastAsia="Times New Roman" w:hAnsi="Times New Roman" w:cs="Times New Roman"/>
          <w:sz w:val="24"/>
          <w:szCs w:val="24"/>
        </w:rPr>
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области; 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области. </w:t>
      </w:r>
      <w:proofErr w:type="gramEnd"/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sz w:val="24"/>
          <w:szCs w:val="24"/>
        </w:rPr>
        <w:t xml:space="preserve">В сфере общего образования в 2019 году </w:t>
      </w: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реализации федерального проекта «Современная школа» на базе Ново-Харитоновской </w:t>
      </w:r>
      <w:proofErr w:type="spellStart"/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</w:t>
      </w:r>
      <w:proofErr w:type="spellEnd"/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10, </w:t>
      </w:r>
      <w:proofErr w:type="spellStart"/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Клишевской</w:t>
      </w:r>
      <w:proofErr w:type="spellEnd"/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</w:t>
      </w:r>
      <w:proofErr w:type="spellEnd"/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12, </w:t>
      </w:r>
      <w:proofErr w:type="spellStart"/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Никоновской</w:t>
      </w:r>
      <w:proofErr w:type="spellEnd"/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Ульянинской</w:t>
      </w:r>
      <w:proofErr w:type="spellEnd"/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 открылись центры образования цифрового и гуманитарного профилей. На эти цели из бюджетов всех уровней получено 10,55 млн. руб.  Школы № 8, 22 и </w:t>
      </w:r>
      <w:proofErr w:type="spellStart"/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Ганусовская</w:t>
      </w:r>
      <w:proofErr w:type="spellEnd"/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получили субсидию на внедрение модели цифровой образовательной среды по 2,24 млн. руб. каждая.     Новое мультимедийное оборудование, планшетные компьютеры будут поставлены Раменские школы № 9 и 19 в рамках госпрограммы «Цифровое Подмосковье».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87A68">
        <w:rPr>
          <w:rFonts w:ascii="Times New Roman" w:eastAsia="Times New Roman" w:hAnsi="Times New Roman" w:cs="Times New Roman"/>
          <w:sz w:val="24"/>
          <w:szCs w:val="24"/>
        </w:rPr>
        <w:t>В целях о</w:t>
      </w: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беспечения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в рамках реализации федеральных проектов «Современная школа», «Успех каждого ребенка», «Цифровая образовательная среда» в 2020-2024 годы запланировано продолжение обновления</w:t>
      </w:r>
      <w:r w:rsidRPr="00A87A68">
        <w:rPr>
          <w:rFonts w:ascii="Times New Roman" w:eastAsia="Times New Roman" w:hAnsi="Times New Roman" w:cs="Times New Roman"/>
          <w:sz w:val="24"/>
          <w:szCs w:val="24"/>
        </w:rPr>
        <w:t xml:space="preserve"> материально-технической базы для формирования у обучающихся современных технологических и гуманитарных навыков, создания материально-техническая база для реализации основных и</w:t>
      </w:r>
      <w:proofErr w:type="gramEnd"/>
      <w:r w:rsidRPr="00A87A68">
        <w:rPr>
          <w:rFonts w:ascii="Times New Roman" w:eastAsia="Times New Roman" w:hAnsi="Times New Roman" w:cs="Times New Roman"/>
          <w:sz w:val="24"/>
          <w:szCs w:val="24"/>
        </w:rPr>
        <w:t xml:space="preserve">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местности.</w:t>
      </w:r>
      <w:r w:rsidRPr="00A87A6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внимание уделяется итоговой аттестации, которая наряду с условиями функционирования образовательных учреждений является неотъемлемой частью независимой оценки качества образования. 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2019 году проведена большая работа по организации и проведению ЕГЭ на территории Раменского городского округа. На эти цели из местного бюджета было   выделено более 10 млн. рублей. В этом году все ППЭ функционировали как технологичные, с применением технологии печати полного комплекта экзаменационных материалов в аудиториях.  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реализации муниципальной программы запланировано увеличение доли выпускников текущего года, набравших 220 баллов и более по 3 предметам, к общему количеству выпускников текущего года, сдавших ЕГЭ по 3 и более предметам. </w:t>
      </w:r>
    </w:p>
    <w:p w:rsidR="00A87A68" w:rsidRPr="00A87A68" w:rsidRDefault="00A87A68" w:rsidP="00A87A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сентября 2019 в  образовательных учреждениях  Раменского городского округа реализуется проект </w:t>
      </w:r>
      <w:r w:rsidRPr="00A87A6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«Билет в будущее», </w:t>
      </w:r>
      <w:r w:rsidRPr="00A87A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рамках Федерального проекта «Успех каждого ребенка». Оператором проекта является Союз «Молодые профессионалы (</w:t>
      </w:r>
      <w:proofErr w:type="spellStart"/>
      <w:r w:rsidRPr="00A87A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Ворлдскиллс</w:t>
      </w:r>
      <w:proofErr w:type="spellEnd"/>
      <w:r w:rsidRPr="00A87A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Россия)» при поддержке Министерства просвещения Российской Федерации. </w:t>
      </w:r>
      <w:proofErr w:type="gramStart"/>
      <w:r w:rsidRPr="00A87A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 сегодняшний день  по ранней профессиональной ориентации обучающихся 6 – 11 классов задействованы 2260 из 12 ОУ Раменского района.</w:t>
      </w:r>
      <w:proofErr w:type="gramEnd"/>
    </w:p>
    <w:p w:rsidR="00A87A68" w:rsidRPr="00A87A68" w:rsidRDefault="00A87A68" w:rsidP="00A87A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A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рамках реализации муниципальном программы запланировано ежегодное увеличение числа детей, </w:t>
      </w: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деятельности.</w:t>
      </w:r>
      <w:proofErr w:type="gramEnd"/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мероприятий федерального проекта «Успех каждого ребенка» с 1 сентября 2019 года  внедряется модель персонифицированного финансирования дополнительного образования детей. Раменский район является одним из пилотных районов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обеспечение</w:t>
      </w:r>
      <w:proofErr w:type="gramEnd"/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система дополнительного образования Раменского городского округа участвует в реализации проекта «Наука в Подмосковье», федерального проекта «Успех каждого ребенка». В рамках участия в </w:t>
      </w: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вышеуказанных проектах планируется увеличение численности детей в возрасте от 5 до 18 лет, охваченных дополнительным образованием и посещающих объединения образовательных организаций, реализующих проект «Наука в Подмосковье». 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 2020 года запланировано участие в федеральном проекте «Культурная среда», предусматривающем финансовое обеспечение оснащения </w:t>
      </w:r>
      <w:r w:rsidRPr="00A87A68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материалами. 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7A68" w:rsidRPr="00A87A68" w:rsidRDefault="00A87A68" w:rsidP="00A87A6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Перечень и краткое описание подпрограмм муниципальной программы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Достижение целевых значений показателей в рамках программно-целевого метода осуществляется посредством реализации  пяти подпрограмм.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A87A68" w:rsidRDefault="00A87A68" w:rsidP="008F213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2.1.  Перечень подпрограмм муниципальной программы «Образование»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 «Дошкольное образование»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II «Общее образование»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III «Дополнительное образование, воспитание и психолого-социальное сопровождение детей»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VI «Обеспечивающая подпрограмма»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VIII «Создание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обучения»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2.2. Краткое описание подпрограмм муниципальной программы</w:t>
      </w:r>
    </w:p>
    <w:p w:rsidR="00A87A68" w:rsidRPr="00A87A68" w:rsidRDefault="00A87A68" w:rsidP="00A87A6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Calibri" w:eastAsia="Calibri" w:hAnsi="Calibri" w:cs="Calibri"/>
        </w:rPr>
        <w:tab/>
      </w:r>
      <w:r w:rsidRPr="00A87A68">
        <w:rPr>
          <w:rFonts w:ascii="Times New Roman" w:eastAsia="Calibri" w:hAnsi="Times New Roman" w:cs="Times New Roman"/>
          <w:sz w:val="24"/>
          <w:szCs w:val="24"/>
        </w:rPr>
        <w:t xml:space="preserve">Подпрограмма I «Дошкольное образование» предусматривает реализацию следующих мероприятий: </w:t>
      </w:r>
      <w:proofErr w:type="gramStart"/>
      <w:r w:rsidRPr="00A87A68">
        <w:rPr>
          <w:rFonts w:ascii="Times New Roman" w:eastAsia="Calibri" w:hAnsi="Times New Roman" w:cs="Times New Roman"/>
          <w:sz w:val="24"/>
          <w:szCs w:val="24"/>
        </w:rPr>
        <w:t>«Создание и развитие объектов дошкольного образования (включая реконструкцию со строительством пристроек)», «Проведение капитального ремонта объектов дошкольного образования», «Финансовое обеспечение реализации прав граждан на получение общедоступного и бесплатного дошкольного образования», «Обеспечение реализации федерального государственного образовательного стандарта дошкольного образования» и федерального проекта «Содействие занятости женщин - создание условий дошкольного образования для детей в возрасте до трех лет».</w:t>
      </w:r>
      <w:proofErr w:type="gramEnd"/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87A68">
        <w:rPr>
          <w:rFonts w:ascii="Times New Roman" w:eastAsia="Calibri" w:hAnsi="Times New Roman" w:cs="Times New Roman"/>
          <w:sz w:val="24"/>
          <w:szCs w:val="24"/>
        </w:rPr>
        <w:t>Достижение  поставленных задач Подпрограммы 1 «Дошкольное образование» путем реализации мероприятий позволит добиться следующих результатов: 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– 40, сохранение отношения численности детей в возрасте от 3 до 7 лет, получающих дошкольное образование в текущем году, к сумме численности детей в возрасте от</w:t>
      </w:r>
      <w:proofErr w:type="gramEnd"/>
      <w:r w:rsidRPr="00A87A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A87A68">
        <w:rPr>
          <w:rFonts w:ascii="Times New Roman" w:eastAsia="Calibri" w:hAnsi="Times New Roman" w:cs="Times New Roman"/>
          <w:sz w:val="24"/>
          <w:szCs w:val="24"/>
        </w:rPr>
        <w:t xml:space="preserve">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– 100%, отношение средней заработной платы педагогических работников дошкольных образовательных </w:t>
      </w:r>
      <w:r w:rsidRPr="00A87A68">
        <w:rPr>
          <w:rFonts w:ascii="Times New Roman" w:eastAsia="Calibri" w:hAnsi="Times New Roman" w:cs="Times New Roman"/>
          <w:sz w:val="24"/>
          <w:szCs w:val="24"/>
        </w:rPr>
        <w:lastRenderedPageBreak/>
        <w:t>организаций к средней заработной плате в общеобразовательных организациях в Московской области – 111,2%, обеспечение доступности дошкольного образования для детей в возрасте от</w:t>
      </w:r>
      <w:proofErr w:type="gramEnd"/>
      <w:r w:rsidRPr="00A87A68">
        <w:rPr>
          <w:rFonts w:ascii="Times New Roman" w:eastAsia="Calibri" w:hAnsi="Times New Roman" w:cs="Times New Roman"/>
          <w:sz w:val="24"/>
          <w:szCs w:val="24"/>
        </w:rPr>
        <w:t xml:space="preserve"> полутора до трех лет – 100%.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 xml:space="preserve">Подпрограмма II «Общее образование»  предусматривает реализацию следующих мероприятий: </w:t>
      </w:r>
      <w:proofErr w:type="gramStart"/>
      <w:r w:rsidRPr="00A87A68">
        <w:rPr>
          <w:rFonts w:ascii="Times New Roman" w:eastAsia="Calibri" w:hAnsi="Times New Roman" w:cs="Times New Roman"/>
          <w:sz w:val="24"/>
          <w:szCs w:val="24"/>
        </w:rPr>
        <w:t>«Финансовое обеспечение деятельности образовательных организаций», «Финансовое обеспечение деятельности образовательных организаций для детей-сирот и детей, оставшихся без попечения родителей»,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  и федеральных проектов «Современная школа», «Успех каждого ребенка», «Цифровая образовательная среда».</w:t>
      </w:r>
      <w:proofErr w:type="gramEnd"/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87A68">
        <w:rPr>
          <w:rFonts w:ascii="Times New Roman" w:eastAsia="Calibri" w:hAnsi="Times New Roman" w:cs="Times New Roman"/>
          <w:sz w:val="24"/>
          <w:szCs w:val="24"/>
        </w:rPr>
        <w:t>Достижение  поставленных задач Подпрограммы II «Общее образование» муниципальной программы Раменского  городского округа Московской области  «Образование» осуществляется путем реализации комплекса мероприятий позволит добиться следующих результатов: 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 – 102,3%, 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</w:t>
      </w:r>
      <w:proofErr w:type="gramEnd"/>
      <w:r w:rsidRPr="00A87A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A87A68">
        <w:rPr>
          <w:rFonts w:ascii="Times New Roman" w:eastAsia="Calibri" w:hAnsi="Times New Roman" w:cs="Times New Roman"/>
          <w:sz w:val="24"/>
          <w:szCs w:val="24"/>
        </w:rPr>
        <w:t>попечения родителей к среднемесячному доходу от трудовой деятельности по Московской области – 100%, обеспечение 100% обучающихся муниципальных общеобразовательных организаций обучаться в соответствии с основными современными требованиям, обновление материально-техническая база для формирования у обучающихся современных технологических и гуманитарных навыков, создание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</w:t>
      </w:r>
      <w:proofErr w:type="gramEnd"/>
      <w:r w:rsidRPr="00A87A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A87A68">
        <w:rPr>
          <w:rFonts w:ascii="Times New Roman" w:eastAsia="Calibri" w:hAnsi="Times New Roman" w:cs="Times New Roman"/>
          <w:sz w:val="24"/>
          <w:szCs w:val="24"/>
        </w:rPr>
        <w:t>городах в 18 образовательных учреждениях,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до 716 человек, внедрение целевая модель цифровой образовательной среды в общеобразовательных организациях и профессиональных образовательных организациях в 9 общеобразовательных организациях.</w:t>
      </w:r>
      <w:proofErr w:type="gramEnd"/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 xml:space="preserve">Подпрограмма III «Дополнительное образование, воспитание и психолого-социальное сопровождение детей» предусматривает реализацию следующих мероприятий: </w:t>
      </w:r>
      <w:proofErr w:type="gramStart"/>
      <w:r w:rsidRPr="00A87A68">
        <w:rPr>
          <w:rFonts w:ascii="Times New Roman" w:eastAsia="Calibri" w:hAnsi="Times New Roman" w:cs="Times New Roman"/>
          <w:sz w:val="24"/>
          <w:szCs w:val="24"/>
        </w:rPr>
        <w:t>«Реализация «пилотных проектов» обновления содержания и технологий дополнительного образования, воспитания, психолого-педагогического сопровождения детей», «Реализация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детей», «Финансовое  обеспечение оказания услуг (выполнения работ) организациями дополнительного образования»,  «Строительство и реконструкция, ремонт учреждений дополнительного образования»,  «Обеспечение функционирования модели персонифицированного финансирования дополнительного образования детей» и</w:t>
      </w:r>
      <w:proofErr w:type="gramEnd"/>
      <w:r w:rsidRPr="00A87A68">
        <w:rPr>
          <w:rFonts w:ascii="Times New Roman" w:eastAsia="Calibri" w:hAnsi="Times New Roman" w:cs="Times New Roman"/>
          <w:sz w:val="24"/>
          <w:szCs w:val="24"/>
        </w:rPr>
        <w:t xml:space="preserve"> федеральных проектов «Культурная среда, «Успех каждого ребенка», «Творческие люди», «Цифровая образовательная среда». </w:t>
      </w: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>Достижение  поставленных задач «Дополнительное образование, воспитание и психолого-социальное сопровождение детей»</w:t>
      </w: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 xml:space="preserve">муниципальной программы Раменского городского округа Московской области  «Образование»  позволит добиться следующих результатов: </w:t>
      </w: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 xml:space="preserve">увеличение доли победителей и призеров творческих олимпиад, конкурсов и фестивалей межрегионального, федерального и международного уровня до 1,3%; </w:t>
      </w:r>
      <w:proofErr w:type="gramStart"/>
      <w:r w:rsidRPr="00A87A68">
        <w:rPr>
          <w:rFonts w:ascii="Times New Roman" w:eastAsia="Calibri" w:hAnsi="Times New Roman" w:cs="Times New Roman"/>
          <w:sz w:val="24"/>
          <w:szCs w:val="24"/>
        </w:rPr>
        <w:t xml:space="preserve">увеличение доли обучающихся муниципальных общеобразовательных организаций, которым </w:t>
      </w:r>
      <w:r w:rsidRPr="00A87A68">
        <w:rPr>
          <w:rFonts w:ascii="Times New Roman" w:eastAsia="Calibri" w:hAnsi="Times New Roman" w:cs="Times New Roman"/>
          <w:sz w:val="24"/>
          <w:szCs w:val="24"/>
        </w:rPr>
        <w:lastRenderedPageBreak/>
        <w:t>предоставлена возможность обучаться в соответствии с основными современными требованиями, в общей численности обучающихся  - 100%, сохранение отношения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  - 100%, обеспечить охват  детей в возрасте от 5 до 18 лет, посещающих объединения образовательных организаций, участвующих в проекте «Наука в</w:t>
      </w:r>
      <w:proofErr w:type="gramEnd"/>
      <w:r w:rsidRPr="00A87A68">
        <w:rPr>
          <w:rFonts w:ascii="Times New Roman" w:eastAsia="Calibri" w:hAnsi="Times New Roman" w:cs="Times New Roman"/>
          <w:sz w:val="24"/>
          <w:szCs w:val="24"/>
        </w:rPr>
        <w:t xml:space="preserve"> Подмосковье» - 15%, увеличение доли детей в возрасте от 5 до 18 лет, охваченных дополнительным образованием   до 83,2%.  </w:t>
      </w: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87A68">
        <w:rPr>
          <w:rFonts w:ascii="Times New Roman" w:eastAsia="Calibri" w:hAnsi="Times New Roman" w:cs="Times New Roman"/>
          <w:sz w:val="24"/>
          <w:szCs w:val="24"/>
        </w:rPr>
        <w:t xml:space="preserve">Достижение поставленных задач  Подпрограммы </w:t>
      </w:r>
      <w:r w:rsidRPr="00A87A68">
        <w:rPr>
          <w:rFonts w:ascii="Times New Roman" w:eastAsia="Calibri" w:hAnsi="Times New Roman" w:cs="Times New Roman"/>
          <w:sz w:val="24"/>
          <w:szCs w:val="24"/>
          <w:lang w:val="en-US"/>
        </w:rPr>
        <w:t>VI</w:t>
      </w:r>
      <w:r w:rsidRPr="00A87A68">
        <w:rPr>
          <w:rFonts w:ascii="Times New Roman" w:eastAsia="Calibri" w:hAnsi="Times New Roman" w:cs="Times New Roman"/>
          <w:sz w:val="24"/>
          <w:szCs w:val="24"/>
        </w:rPr>
        <w:t xml:space="preserve"> «Обеспечивающая подпрограмма» путем реализации  мероприятий  по выполнению функций Комитета по образованию, Централизованной бухгалтерии позволит добиться следующих результатов: обеспечить своевременное принятие нормативных правовых актов и подготовку рекомендаций, необходимых для реализации мероприятий муниципальной программы, увеличить долю учреждений образования, в которых  внедрены инструменты управления по результатам  до 100%, сохранить долю  образовательных организаций Раменского городского округа, имеющих доступ в</w:t>
      </w:r>
      <w:proofErr w:type="gramEnd"/>
      <w:r w:rsidRPr="00A87A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A87A68">
        <w:rPr>
          <w:rFonts w:ascii="Times New Roman" w:eastAsia="Calibri" w:hAnsi="Times New Roman" w:cs="Times New Roman"/>
          <w:sz w:val="24"/>
          <w:szCs w:val="24"/>
        </w:rPr>
        <w:t>информационно-телекоммуникационную сеть Интернет;  к методическим и образовательным ресурсам, разработанным в рамках государственной программы «Образование Московской области»; 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экзамена, повысить уровень удовлетворенности качеством эффективности бюджетного учета и отчетности в системе образования в Раменском городском округе до 93%;</w:t>
      </w:r>
      <w:proofErr w:type="gramEnd"/>
      <w:r w:rsidRPr="00A87A68">
        <w:rPr>
          <w:rFonts w:ascii="Times New Roman" w:eastAsia="Calibri" w:hAnsi="Times New Roman" w:cs="Times New Roman"/>
          <w:sz w:val="24"/>
          <w:szCs w:val="24"/>
        </w:rPr>
        <w:t xml:space="preserve"> повысить уровень информированности населения  о реализации мероприятий по развитию сферы образования в Раменском городском округе в рамках  муниципальной программы.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 xml:space="preserve">Подпрограмма VIII  «Создание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обучения» предусматривает реализацию мероприятия «Капитальные вложения в общеобразовательные организации в целях обеспечения односменного режима обучения» и федерального проекта «Современная школа». </w:t>
      </w: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>Достижение  поставленных задач Подпрограммы VIII осуществляется путем реализации комплекса мероприятий и позволит добиться следующих результатов:</w:t>
      </w: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>-</w:t>
      </w:r>
      <w:r w:rsidRPr="00A87A68">
        <w:rPr>
          <w:rFonts w:ascii="Times New Roman" w:eastAsia="Calibri" w:hAnsi="Times New Roman" w:cs="Times New Roman"/>
          <w:sz w:val="24"/>
          <w:szCs w:val="24"/>
        </w:rPr>
        <w:tab/>
        <w:t xml:space="preserve">Уменьшение доли  </w:t>
      </w:r>
      <w:proofErr w:type="gramStart"/>
      <w:r w:rsidRPr="00A87A68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A87A68">
        <w:rPr>
          <w:rFonts w:ascii="Times New Roman" w:eastAsia="Calibri" w:hAnsi="Times New Roman" w:cs="Times New Roman"/>
          <w:sz w:val="24"/>
          <w:szCs w:val="24"/>
        </w:rPr>
        <w:t xml:space="preserve"> во вторую смену. Ликвидация второй смены к 2024 году</w:t>
      </w: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>-</w:t>
      </w:r>
      <w:r w:rsidRPr="00A87A68">
        <w:rPr>
          <w:rFonts w:ascii="Times New Roman" w:eastAsia="Calibri" w:hAnsi="Times New Roman" w:cs="Times New Roman"/>
          <w:sz w:val="24"/>
          <w:szCs w:val="24"/>
        </w:rPr>
        <w:tab/>
        <w:t>Увеличение количества отремонтированных общеобразовательных организаций с целью улучшения условий обучения.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</w:p>
    <w:p w:rsidR="00A87A68" w:rsidRPr="00A87A68" w:rsidRDefault="00A87A68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color w:val="000000"/>
          <w:sz w:val="24"/>
          <w:szCs w:val="24"/>
          <w:u w:color="2A6EC3"/>
          <w:lang w:eastAsia="ru-RU"/>
        </w:rPr>
      </w:pPr>
      <w:r w:rsidRPr="00A87A68">
        <w:rPr>
          <w:rFonts w:ascii="Calibri" w:eastAsia="Calibri" w:hAnsi="Calibri" w:cs="Calibri"/>
        </w:rPr>
        <w:tab/>
      </w: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87A68" w:rsidRPr="00A87A68" w:rsidRDefault="00A87A68" w:rsidP="00A87A68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Цели и задачи муниципальной программы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Цели муниципальной программы «Образование»: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Обеспечение доступности и высокого качества услуг дошкольного образования.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3.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5. Обеспечение эффективного управления функционированием и развитием системы образования в Раменском городском округе.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здоровья обучающихся.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Задачи муниципальной программы «Образование»: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-Доступность дошкольного образования для детей в возрасте от 1,5 до 7 лет;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-Развитие сети дошкольных образовательных организаций и внедрение новых финансово-</w:t>
      </w:r>
      <w:proofErr w:type="gramStart"/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экономических механизмов</w:t>
      </w:r>
      <w:proofErr w:type="gramEnd"/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обеспечивающих равный доступ населения к услугам дошкольного образования; 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-Обеспечение 100% доли воспитанников дошкольных образовательных организаций, обучающихся по программам, соответствующим требованиям  федерального государственного образовательного стандарта  дошкольного образования;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стандарты дошкольного образования;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-Повышение эффективности деятельности дошкольных образовательных организаций;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-Обеспечение безопасных условий жизнедеятельности воспитанников;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-Реализация механизмов, обеспечивающих равный доступ к качественному общему образованию;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-Снижение доли обучающихся в муниципальных общеобразовательных организациях, занимающихся во вторую смену;</w:t>
      </w:r>
      <w:proofErr w:type="gramEnd"/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-Развитие инновационной инфраструктуры общего образования;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-Создание условий для выявления и развития талантов детей;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Совершенствование системы оценки качества образования, повышение информационной открытости системы образования в Раменском городском округе;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Calibri" w:eastAsia="Calibri" w:hAnsi="Calibri" w:cs="Calibri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Увеличение доли обучающихся по федеральным государственным образовательным стандартам общего образования в 10-11 классах;</w:t>
      </w:r>
      <w:r w:rsidRPr="00A87A68">
        <w:rPr>
          <w:rFonts w:ascii="Calibri" w:eastAsia="Calibri" w:hAnsi="Calibri" w:cs="Calibri"/>
        </w:rPr>
        <w:t xml:space="preserve"> 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Увеличение численности детей, привлекаемых к участию в творческих мероприятиях;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-Развитие инфраструктуры, кадрового потенциала, интеграции деятельности образовательных организаций сферы образования, обеспечивающих равную доступность и повышение охвата детей услугами дополнительного образования;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- Модернизация системы воспитательной и психолого-социальной работы в системе образования, направленных на: воспитание российской гражданской идентичности, уважения к этнической принадлежности, ответственного отношения к образованию, труду, окружающим людям и природе; формирование ценностей коммуникативной компетенции, здорового и безопасного образа жизни, традиционной семьи, эстетической культуры личности;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Обеспечение условий для улучшения положения детей, обеспечения их прав;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-Повышение эффективности деятельности по социальной поддержке детей-сирот и детей, оставшихся без попечения родителей;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-Обеспечение условий безопасной жизнедеятельности; 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Повышение качества и эффективности оказания муниципальных услуг в системе образования в Раменском муниципальном районе;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-Создание системы методического, информационного сопровождения и мониторинга реализации  муниципальной программы, распространения ее результатов;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-Повышение качества и эффективности бюджетного учета и отчетности в системе образования в Раменском муниципальном районе;</w:t>
      </w:r>
    </w:p>
    <w:p w:rsidR="00A87A68" w:rsidRPr="00A87A68" w:rsidRDefault="00A87A68" w:rsidP="00A87A6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-Обеспечение общественной поддержки процесса модернизации образования; 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Создание и развитие в общеобразовательных учреждениях Раменского городского округа для ликвидации второй смены.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Достижение целей  осуществляется посредством реализации комплекса мероприятий, входящих в состав соответствующих подпрограмм. Перечни мероприятий приведены в  Приложении №1 к соответствующим подпрограммам Муниципальной программы.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подпрограммах мероприятия сбалансированы по задачам, объемам финансовых средств, необходимых для решения задач, по годам реализации подпрограмм и источникам финансирования.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Планируемые результаты реализации муниципальной Программы.</w:t>
      </w:r>
    </w:p>
    <w:p w:rsidR="00A87A68" w:rsidRPr="00A87A68" w:rsidRDefault="00A87A68" w:rsidP="00A87A68">
      <w:pPr>
        <w:spacing w:after="0" w:line="240" w:lineRule="auto"/>
        <w:ind w:left="1128"/>
        <w:contextualSpacing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Методика </w:t>
      </w:r>
      <w:proofErr w:type="gramStart"/>
      <w:r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>расчета значений планируемых результатов</w:t>
      </w: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реализации муниципальной Программы</w:t>
      </w:r>
      <w:proofErr w:type="gramEnd"/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 их динамика по годам реализации приведены в Приложениях №2 к соответствующим подпрограммам.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Методики </w:t>
      </w:r>
      <w:proofErr w:type="gramStart"/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расчета значений планируемых результатов реализации муниципальной программы</w:t>
      </w:r>
      <w:proofErr w:type="gramEnd"/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приведены в Приложениях № 4 к соответствующим подпрограммам.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Финансирование муниципальной Программы.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Финансирование реализации муниципальной Программы осуществляется за счет бюджета Московской области, бюджета Раменского городского округа. Обоснование и распределение объемов финансовых средств на реализацию подпрограмм в составе муниципальной Программы  по годам и источникам финансирования представлено в приложениях № 3 к соответствующим подпрограммам.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Состав, форма и сроки предоставления отчетности о ходе реализации мероприятий программы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Муниципальный заказчик муниципальной программы ежеквартально до 15 </w:t>
      </w:r>
      <w:proofErr w:type="gramStart"/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числа месяца, следующего за отчетным кварталом направляет</w:t>
      </w:r>
      <w:proofErr w:type="gramEnd"/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 Комитет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A87A68" w:rsidRPr="00A87A68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Комитет по экономике для проведения оценки эффективности реализации муниципальной программы.</w:t>
      </w:r>
      <w:proofErr w:type="gramEnd"/>
    </w:p>
    <w:p w:rsidR="00A87A68" w:rsidRDefault="00A87A68">
      <w:r>
        <w:br w:type="page"/>
      </w:r>
    </w:p>
    <w:tbl>
      <w:tblPr>
        <w:tblpPr w:leftFromText="180" w:rightFromText="180" w:horzAnchor="margin" w:tblpX="-34" w:tblpY="555"/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1843"/>
        <w:gridCol w:w="1701"/>
        <w:gridCol w:w="1592"/>
        <w:gridCol w:w="1384"/>
        <w:gridCol w:w="33"/>
        <w:gridCol w:w="1470"/>
        <w:gridCol w:w="1571"/>
        <w:gridCol w:w="1568"/>
        <w:gridCol w:w="1565"/>
      </w:tblGrid>
      <w:tr w:rsidR="00A87A68" w:rsidRPr="00A87A68" w:rsidTr="00B719A6">
        <w:trPr>
          <w:trHeight w:val="1104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ПАСПОРТ ПОДПРОГРАММЫ I «Дошкольное образование»</w:t>
            </w: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муниципальной программы Раменского городского округа Московской области </w:t>
            </w: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«Образование» </w:t>
            </w:r>
          </w:p>
        </w:tc>
      </w:tr>
      <w:tr w:rsidR="00A87A68" w:rsidRPr="00A87A68" w:rsidTr="00B719A6">
        <w:trPr>
          <w:trHeight w:val="20"/>
        </w:trPr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4294" w:type="pct"/>
            <w:gridSpan w:val="9"/>
            <w:tcBorders>
              <w:top w:val="single" w:sz="4" w:space="0" w:color="auto"/>
            </w:tcBorders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A87A68" w:rsidRPr="00A87A68" w:rsidTr="00B719A6">
        <w:trPr>
          <w:trHeight w:val="20"/>
        </w:trPr>
        <w:tc>
          <w:tcPr>
            <w:tcW w:w="706" w:type="pct"/>
            <w:vMerge w:val="restar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</w:t>
            </w:r>
          </w:p>
        </w:tc>
        <w:tc>
          <w:tcPr>
            <w:tcW w:w="622" w:type="pct"/>
            <w:vMerge w:val="restar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574" w:type="pct"/>
            <w:vMerge w:val="restar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3098" w:type="pct"/>
            <w:gridSpan w:val="7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A87A68" w:rsidRPr="00A87A68" w:rsidTr="00B719A6">
        <w:trPr>
          <w:trHeight w:val="20"/>
        </w:trPr>
        <w:tc>
          <w:tcPr>
            <w:tcW w:w="706" w:type="pct"/>
            <w:vMerge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vMerge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529" w:type="pct"/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A87A68" w:rsidRPr="00A87A68" w:rsidTr="00B719A6">
        <w:trPr>
          <w:trHeight w:val="756"/>
        </w:trPr>
        <w:tc>
          <w:tcPr>
            <w:tcW w:w="706" w:type="pct"/>
            <w:vMerge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vMerge w:val="restar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  <w:tc>
          <w:tcPr>
            <w:tcW w:w="574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537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11 124 063,60</w:t>
            </w:r>
          </w:p>
        </w:tc>
        <w:tc>
          <w:tcPr>
            <w:tcW w:w="467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2 224 812,72</w:t>
            </w:r>
          </w:p>
        </w:tc>
        <w:tc>
          <w:tcPr>
            <w:tcW w:w="507" w:type="pct"/>
            <w:gridSpan w:val="2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2 224 812,72</w:t>
            </w:r>
          </w:p>
        </w:tc>
        <w:tc>
          <w:tcPr>
            <w:tcW w:w="530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2 224 812,72</w:t>
            </w:r>
          </w:p>
        </w:tc>
        <w:tc>
          <w:tcPr>
            <w:tcW w:w="529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2 224 812,72</w:t>
            </w:r>
          </w:p>
        </w:tc>
        <w:tc>
          <w:tcPr>
            <w:tcW w:w="528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2 224 812,72</w:t>
            </w:r>
          </w:p>
        </w:tc>
      </w:tr>
      <w:tr w:rsidR="00A87A68" w:rsidRPr="00A87A68" w:rsidTr="00B719A6">
        <w:trPr>
          <w:trHeight w:val="20"/>
        </w:trPr>
        <w:tc>
          <w:tcPr>
            <w:tcW w:w="706" w:type="pct"/>
            <w:vMerge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37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7 527 880,00</w:t>
            </w:r>
          </w:p>
        </w:tc>
        <w:tc>
          <w:tcPr>
            <w:tcW w:w="467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1 505 576,00</w:t>
            </w:r>
          </w:p>
        </w:tc>
        <w:tc>
          <w:tcPr>
            <w:tcW w:w="507" w:type="pct"/>
            <w:gridSpan w:val="2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1 505 576,00</w:t>
            </w:r>
          </w:p>
        </w:tc>
        <w:tc>
          <w:tcPr>
            <w:tcW w:w="530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1 505 576,00</w:t>
            </w:r>
          </w:p>
        </w:tc>
        <w:tc>
          <w:tcPr>
            <w:tcW w:w="529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1 505 576,00</w:t>
            </w:r>
          </w:p>
        </w:tc>
        <w:tc>
          <w:tcPr>
            <w:tcW w:w="528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1 505 576,00</w:t>
            </w:r>
          </w:p>
        </w:tc>
      </w:tr>
      <w:tr w:rsidR="00A87A68" w:rsidRPr="00A87A68" w:rsidTr="00B719A6">
        <w:trPr>
          <w:trHeight w:val="20"/>
        </w:trPr>
        <w:tc>
          <w:tcPr>
            <w:tcW w:w="706" w:type="pct"/>
            <w:vMerge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37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3 596 183,60</w:t>
            </w:r>
          </w:p>
        </w:tc>
        <w:tc>
          <w:tcPr>
            <w:tcW w:w="467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719 236,72</w:t>
            </w:r>
          </w:p>
        </w:tc>
        <w:tc>
          <w:tcPr>
            <w:tcW w:w="507" w:type="pct"/>
            <w:gridSpan w:val="2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719 236,72</w:t>
            </w:r>
          </w:p>
        </w:tc>
        <w:tc>
          <w:tcPr>
            <w:tcW w:w="530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719 236,72</w:t>
            </w:r>
          </w:p>
        </w:tc>
        <w:tc>
          <w:tcPr>
            <w:tcW w:w="529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719 236,72</w:t>
            </w:r>
          </w:p>
        </w:tc>
        <w:tc>
          <w:tcPr>
            <w:tcW w:w="528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719 236,72</w:t>
            </w:r>
          </w:p>
        </w:tc>
      </w:tr>
    </w:tbl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numPr>
          <w:ilvl w:val="0"/>
          <w:numId w:val="2"/>
        </w:numPr>
        <w:spacing w:after="20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200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Система дошкольного образования </w:t>
      </w:r>
      <w:r w:rsidRPr="00A87A68">
        <w:rPr>
          <w:rFonts w:ascii="Times New Roman" w:eastAsia="Calibri" w:hAnsi="Times New Roman" w:cs="Times New Roman"/>
          <w:sz w:val="24"/>
          <w:szCs w:val="24"/>
          <w:u w:color="2A6EC3"/>
          <w:lang w:eastAsia="ru-RU"/>
        </w:rPr>
        <w:t xml:space="preserve">Раменского городского округа </w:t>
      </w:r>
      <w:r w:rsidRPr="00A87A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включает в себя: </w:t>
      </w: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67 дошкольных  образовательных организации с охватом 14 068 детей; 5 частных дошкольных образовательных организации, количество воспитанников - 351; услугами дошкольного образования охвачено 100% детей в возрасте  от 3 до 7 лет.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20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Анализ текущего состояния системы образования в Раменском городском округе  позволяет обозначить ряд проблем, решение которых органами муниципальной власти представляется необходимым в рамках подпрограммы. </w:t>
      </w:r>
      <w:proofErr w:type="gramStart"/>
      <w:r w:rsidRPr="00A87A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Учитывая 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</w:t>
      </w:r>
      <w:r w:rsidRPr="00A87A6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должно стать строительство зданий дошкольных образовательных организаций, реализация мероприятий по обеспечению дополнительными местами   в дошкольных образовательных организациях путем возврата в систему зданий и помещений, используемых не по назначению, проведение альтернативных мероприятий.</w:t>
      </w:r>
      <w:proofErr w:type="gramEnd"/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20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sz w:val="24"/>
          <w:szCs w:val="24"/>
          <w:lang w:eastAsia="ru-RU"/>
        </w:rPr>
        <w:t>Особое внимание уделяется современному качеству дошкольного образования. В настоящее время все виды благоустройства имеют 97</w:t>
      </w: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% </w:t>
      </w:r>
      <w:r w:rsidRPr="00A87A68">
        <w:rPr>
          <w:rFonts w:ascii="Times New Roman" w:eastAsia="Calibri" w:hAnsi="Times New Roman" w:cs="Times New Roman"/>
          <w:sz w:val="24"/>
          <w:szCs w:val="24"/>
          <w:lang w:eastAsia="ru-RU"/>
        </w:rPr>
        <w:t>зданий дошкольных образовательных организаций. Внедрение федерального государственного образовательного стандарта дошкольного образования потребует в ближайшей перспективе укрепления материально-технической базы и обеспечения всех необходимых по стандарту условий в дошкольных образовательных организациях в Раменском городском округе.</w:t>
      </w:r>
    </w:p>
    <w:p w:rsidR="00A87A68" w:rsidRPr="00A87A68" w:rsidRDefault="00A87A68" w:rsidP="00A87A68">
      <w:pPr>
        <w:spacing w:after="200" w:line="10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Целью Подпрограммы 1 «дошкольное образование» является  </w:t>
      </w:r>
      <w:r w:rsidRPr="00A87A68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обеспечение доступности и высокого качества услуг дошкольного образования. Для достижения поставленной цели требуется решение следующих задач: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Доступность дошкольного образования для детей в возрасте от 1,5 до 7 лет.</w:t>
      </w: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A87A68" w:rsidRPr="00A87A68" w:rsidRDefault="00A87A68" w:rsidP="00A87A68">
      <w:pPr>
        <w:spacing w:after="20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Развитие сети дошкольных образовательных организаций и внедрение новых финансово-</w:t>
      </w:r>
      <w:proofErr w:type="gramStart"/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экономических механизмов</w:t>
      </w:r>
      <w:proofErr w:type="gramEnd"/>
      <w:r w:rsidRPr="00A87A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обеспечивающих равный доступ населения к услугам дошкольного образования. </w:t>
      </w:r>
    </w:p>
    <w:p w:rsidR="00A87A68" w:rsidRPr="00A87A68" w:rsidRDefault="00A87A68" w:rsidP="00A87A68">
      <w:pPr>
        <w:spacing w:after="2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100% доли воспитанников дошкольных образовательных организаций, обучающихся по программам, соответствующим требованиям  федерального государственного образовательного стандарта  дошкольного образования.</w:t>
      </w: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87A68">
        <w:rPr>
          <w:rFonts w:ascii="Times New Roman" w:eastAsia="Calibri" w:hAnsi="Times New Roman" w:cs="Times New Roman"/>
          <w:sz w:val="24"/>
          <w:szCs w:val="24"/>
          <w:lang w:eastAsia="ru-RU"/>
        </w:rPr>
        <w:t>- 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стандарты дошкольного образования.</w:t>
      </w:r>
    </w:p>
    <w:p w:rsidR="00A87A68" w:rsidRPr="00A87A68" w:rsidRDefault="00A87A68" w:rsidP="00A87A68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Повышение эффективности деятельности дошкольных образовательных организаций.</w:t>
      </w:r>
    </w:p>
    <w:p w:rsidR="00A87A68" w:rsidRPr="00A87A68" w:rsidRDefault="00A87A68" w:rsidP="00A87A68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Times New Roman"/>
          <w:sz w:val="24"/>
          <w:szCs w:val="24"/>
          <w:lang w:eastAsia="ru-RU"/>
        </w:rPr>
        <w:t>-Обеспечение безопасных условий жизнедеятельности воспитанников</w:t>
      </w:r>
    </w:p>
    <w:p w:rsidR="00A87A68" w:rsidRPr="00A87A68" w:rsidRDefault="00A87A68" w:rsidP="00A87A68">
      <w:pPr>
        <w:tabs>
          <w:tab w:val="left" w:pos="142"/>
        </w:tabs>
        <w:spacing w:after="20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целях дальнейшего обеспечения доступности и высокого качества услуг дошкольного образования планируется 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и поддержание отношения численности детей в возрасте от 3 до 7 лет, получающих дошкольное образование в текущем году, к сумме численности детей в возрасте от 3 до</w:t>
      </w:r>
      <w:proofErr w:type="gramEnd"/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в размере 100%.</w:t>
      </w:r>
    </w:p>
    <w:p w:rsidR="00A87A68" w:rsidRPr="00A87A68" w:rsidRDefault="00A87A68" w:rsidP="00A87A68">
      <w:pPr>
        <w:spacing w:after="20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рамках реализации муниципальной программы с 2020-2024 годы планируется достижение плановых значений показателей в сфере заработной платы: 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 – 111,2%.</w:t>
      </w:r>
    </w:p>
    <w:p w:rsidR="00A87A68" w:rsidRPr="00B678C6" w:rsidRDefault="00A87A68" w:rsidP="00A87A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67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Подпрограмма I «Дошкольное образование» предусматривает реализацию следующих мероприятий: </w:t>
      </w:r>
      <w:proofErr w:type="gramStart"/>
      <w:r w:rsidRPr="00B67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«Создание и развитие объектов дошкольного образования (включая реконструкцию со строительством пристроек)», «Проведение капитального ремонта объектов дошкольного образования», «Финансовое обеспечение реализации прав граждан на получение общедоступного и бесплатного дошкольного образования», «Обеспечение реализации федерального государственного образовательного стандарта дошкольного образования» и федерального проекта «Содействие занятости женщин - создание условий дошкольного образования для детей в возрасте до трех лет».</w:t>
      </w:r>
      <w:proofErr w:type="gramEnd"/>
    </w:p>
    <w:p w:rsidR="00A87A68" w:rsidRPr="00B678C6" w:rsidRDefault="00A87A68" w:rsidP="00A87A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67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Достижение  поставленных задач Подпрограммы 1 «Дошкольное образование» путем реализации мероприятий позволит добиться следующих результатов: </w:t>
      </w:r>
      <w:r w:rsidRPr="00B678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– 40, сохранение отношения численности детей в возрасте от 3 до 7 лет, получающих дошкольное образование в текущем году, к сумме численности детей в возрасте от</w:t>
      </w:r>
      <w:proofErr w:type="gramEnd"/>
      <w:r w:rsidRPr="00B67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678C6">
        <w:rPr>
          <w:rFonts w:ascii="Times New Roman" w:eastAsia="Times New Roman" w:hAnsi="Times New Roman" w:cs="Times New Roman"/>
          <w:sz w:val="24"/>
          <w:szCs w:val="24"/>
          <w:lang w:eastAsia="ru-RU"/>
        </w:rPr>
        <w:t>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– 100%, 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 – 111,2%, обеспечение доступности дошкольного образования для детей в возрасте от</w:t>
      </w:r>
      <w:proofErr w:type="gramEnd"/>
      <w:r w:rsidRPr="00B67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полутора до трех лет – 100%.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20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 Планируемые результаты реализации подпрограммы</w:t>
      </w:r>
    </w:p>
    <w:p w:rsidR="00A87A68" w:rsidRPr="00A87A68" w:rsidRDefault="00A87A68" w:rsidP="00345DD9">
      <w:pPr>
        <w:spacing w:before="120" w:after="20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планируемые результаты (показатели эффективности) реализации подпрограммы и их динамика по годам реализации приведены в Приложении № 2 к подпрограмме.</w:t>
      </w:r>
      <w:r w:rsidR="00345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Методика </w:t>
      </w:r>
      <w:proofErr w:type="gramStart"/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расчета значений планируемых результатов реализации подпрограммы</w:t>
      </w:r>
      <w:proofErr w:type="gramEnd"/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приведена в Приложении № 4 к подпрограмме.</w:t>
      </w:r>
    </w:p>
    <w:p w:rsidR="00A87A68" w:rsidRPr="00A87A68" w:rsidRDefault="00A87A68" w:rsidP="00A87A6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 Финансирование подпрограммы</w:t>
      </w:r>
    </w:p>
    <w:p w:rsidR="00A87A68" w:rsidRPr="00A87A68" w:rsidRDefault="00A87A68" w:rsidP="00A87A68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Финансирование реализации подпрограммы осуществляется за счет средств бюджета Раменского городского округа и бюджета Московской области.</w:t>
      </w:r>
    </w:p>
    <w:p w:rsidR="00A87A68" w:rsidRPr="00A87A68" w:rsidRDefault="00A87A68" w:rsidP="00A87A68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Обоснование и распределение объемов финансовых средств на реализацию подпрограммы по годам и источникам финансирования представлено в приложении № 3 к подпрограмме.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>4. Состав, форма и сроки  предоставления отчетности о ходе реализации мероприятий подпрограммы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 целью контроля за реализацией мероприятия </w:t>
      </w:r>
      <w:proofErr w:type="gramStart"/>
      <w:r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>ответственным</w:t>
      </w:r>
      <w:proofErr w:type="gramEnd"/>
      <w:r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>- анализ причин несвоевременного выполнения мероприятий.</w:t>
      </w:r>
    </w:p>
    <w:p w:rsidR="00345DD9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программ.</w:t>
      </w:r>
    </w:p>
    <w:p w:rsidR="00345DD9" w:rsidRDefault="00345DD9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br w:type="page"/>
      </w:r>
    </w:p>
    <w:p w:rsid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51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"/>
        <w:gridCol w:w="186"/>
        <w:gridCol w:w="1529"/>
        <w:gridCol w:w="261"/>
        <w:gridCol w:w="292"/>
        <w:gridCol w:w="152"/>
        <w:gridCol w:w="748"/>
        <w:gridCol w:w="216"/>
        <w:gridCol w:w="140"/>
        <w:gridCol w:w="833"/>
        <w:gridCol w:w="286"/>
        <w:gridCol w:w="128"/>
        <w:gridCol w:w="836"/>
        <w:gridCol w:w="280"/>
        <w:gridCol w:w="410"/>
        <w:gridCol w:w="559"/>
        <w:gridCol w:w="398"/>
        <w:gridCol w:w="699"/>
        <w:gridCol w:w="94"/>
        <w:gridCol w:w="602"/>
        <w:gridCol w:w="699"/>
        <w:gridCol w:w="12"/>
        <w:gridCol w:w="684"/>
        <w:gridCol w:w="429"/>
        <w:gridCol w:w="973"/>
        <w:gridCol w:w="143"/>
        <w:gridCol w:w="1107"/>
        <w:gridCol w:w="143"/>
        <w:gridCol w:w="1469"/>
        <w:gridCol w:w="417"/>
      </w:tblGrid>
      <w:tr w:rsidR="00A87A68" w:rsidRPr="00A87A68" w:rsidTr="00B719A6">
        <w:trPr>
          <w:gridAfter w:val="1"/>
          <w:wAfter w:w="137" w:type="pct"/>
          <w:trHeight w:val="20"/>
        </w:trPr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 w:type="page"/>
            </w:r>
            <w:bookmarkStart w:id="3" w:name="RANGE!A1:M136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bookmarkEnd w:id="3"/>
          </w:p>
        </w:tc>
        <w:tc>
          <w:tcPr>
            <w:tcW w:w="6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№1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подпрограммы I "Дошкольное образование"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муниципальной программы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Раменского  городского округа Московской области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"Образование "                                </w:t>
            </w:r>
          </w:p>
        </w:tc>
      </w:tr>
      <w:tr w:rsidR="00A87A68" w:rsidRPr="00A87A68" w:rsidTr="00B719A6">
        <w:trPr>
          <w:gridAfter w:val="1"/>
          <w:wAfter w:w="137" w:type="pct"/>
          <w:trHeight w:val="20"/>
        </w:trPr>
        <w:tc>
          <w:tcPr>
            <w:tcW w:w="4863" w:type="pct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</w:p>
        </w:tc>
      </w:tr>
      <w:tr w:rsidR="00A87A68" w:rsidRPr="00A87A68" w:rsidTr="00B719A6">
        <w:trPr>
          <w:gridAfter w:val="1"/>
          <w:wAfter w:w="137" w:type="pct"/>
          <w:trHeight w:val="20"/>
        </w:trPr>
        <w:tc>
          <w:tcPr>
            <w:tcW w:w="4863" w:type="pct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I  «Дошкольное образование»  муниципальной программы  Раменского городского округа</w:t>
            </w:r>
          </w:p>
        </w:tc>
      </w:tr>
      <w:tr w:rsidR="00A87A68" w:rsidRPr="00A87A68" w:rsidTr="00B719A6">
        <w:trPr>
          <w:gridAfter w:val="1"/>
          <w:wAfter w:w="137" w:type="pct"/>
          <w:trHeight w:val="20"/>
        </w:trPr>
        <w:tc>
          <w:tcPr>
            <w:tcW w:w="4863" w:type="pct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Московской области «Образование»</w:t>
            </w:r>
          </w:p>
        </w:tc>
      </w:tr>
      <w:tr w:rsidR="00A87A68" w:rsidRPr="00A87A68" w:rsidTr="00A87A68">
        <w:trPr>
          <w:gridAfter w:val="1"/>
          <w:wAfter w:w="137" w:type="pct"/>
          <w:trHeight w:val="20"/>
        </w:trPr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87A68" w:rsidRPr="00A87A68" w:rsidTr="00A87A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N </w:t>
            </w:r>
            <w:proofErr w:type="gramStart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1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36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3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мероприятия в году, предшествующем году начала реализации программы (тыс. руб.)</w:t>
            </w:r>
          </w:p>
        </w:tc>
        <w:tc>
          <w:tcPr>
            <w:tcW w:w="41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(тыс.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967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</w:t>
            </w:r>
            <w:proofErr w:type="gramStart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м(</w:t>
            </w:r>
            <w:proofErr w:type="spellStart"/>
            <w:proofErr w:type="gramEnd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6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Результаты выполнения мероприятия подпрограммы</w:t>
            </w: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г,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11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1 - Создание и развитие объектов дошкольного образования (включая реконструкцию со строительством пристроек) </w:t>
            </w:r>
          </w:p>
        </w:tc>
        <w:tc>
          <w:tcPr>
            <w:tcW w:w="18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 годы</w:t>
            </w: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Управление капитального строительства </w:t>
            </w:r>
          </w:p>
        </w:tc>
        <w:tc>
          <w:tcPr>
            <w:tcW w:w="6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образования, мест                                             </w:t>
            </w: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2 - Проведение капитального ремонта объектов дошкольного образования</w:t>
            </w:r>
          </w:p>
        </w:tc>
        <w:tc>
          <w:tcPr>
            <w:tcW w:w="18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 годы</w:t>
            </w: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99 500,00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411" w:type="pct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Управление капитального строительства </w:t>
            </w:r>
          </w:p>
        </w:tc>
        <w:tc>
          <w:tcPr>
            <w:tcW w:w="6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отремонтированных дошкольных образовательных организаций, штук</w:t>
            </w: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99 500,00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5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3. 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Мероприятия по проведению капитального ремонта  в муниципальных дошкольных образовательных организациях Московской области                                          </w:t>
            </w:r>
          </w:p>
        </w:tc>
        <w:tc>
          <w:tcPr>
            <w:tcW w:w="18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2020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-2024  годы</w:t>
            </w: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Итого: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99 500,00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411" w:type="pct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Управление 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капитального строительства </w:t>
            </w:r>
          </w:p>
        </w:tc>
        <w:tc>
          <w:tcPr>
            <w:tcW w:w="6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99 500,00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3 - Финансовое обеспечение реализации прав граждан на получение общедоступного и бесплатного дошкольного образования    </w:t>
            </w:r>
          </w:p>
        </w:tc>
        <w:tc>
          <w:tcPr>
            <w:tcW w:w="18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 годы</w:t>
            </w: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10 999 953,60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2 199 990,72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2 199 990,72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2 199 990,72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2 199 990,72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2 199 990,72</w:t>
            </w:r>
          </w:p>
        </w:tc>
        <w:tc>
          <w:tcPr>
            <w:tcW w:w="411" w:type="pct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</w:t>
            </w:r>
            <w:proofErr w:type="gramEnd"/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области, всего</w:t>
            </w: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7 506 640,00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1 501 328,00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1 501 328,00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1 501 328,00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1 501 328,00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1 501 328,00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3 493 313,60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698 662,72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698 662,72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698 662,72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698 662,72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698 662,72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5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1.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                                                      </w:t>
            </w:r>
          </w:p>
        </w:tc>
        <w:tc>
          <w:tcPr>
            <w:tcW w:w="18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 годы</w:t>
            </w: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6 763 505,00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1 352 701,00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1 352 701,00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1 352 701,00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1 352 701,00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1 352 701,00</w:t>
            </w:r>
          </w:p>
        </w:tc>
        <w:tc>
          <w:tcPr>
            <w:tcW w:w="411" w:type="pct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6 763 505,00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1 352 701,00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1 352 701,00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1 352 701,00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1 352 701,00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1 352 701,00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5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2. 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                                   </w:t>
            </w:r>
          </w:p>
        </w:tc>
        <w:tc>
          <w:tcPr>
            <w:tcW w:w="18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2020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-2024  годы</w:t>
            </w: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Итого: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219 125,00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43 825,00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43 825,00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43 825,00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43 825,00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43 825,00</w:t>
            </w:r>
          </w:p>
        </w:tc>
        <w:tc>
          <w:tcPr>
            <w:tcW w:w="411" w:type="pct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образованию</w:t>
            </w:r>
          </w:p>
        </w:tc>
        <w:tc>
          <w:tcPr>
            <w:tcW w:w="62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219 125,00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43 825,00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43 825,00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43 825,00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43 825,00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43 825,00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3.3.</w:t>
            </w:r>
          </w:p>
        </w:tc>
        <w:tc>
          <w:tcPr>
            <w:tcW w:w="5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3. 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       </w:t>
            </w:r>
          </w:p>
        </w:tc>
        <w:tc>
          <w:tcPr>
            <w:tcW w:w="18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 годы</w:t>
            </w: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524 010,00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104 802,00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104 802,00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104 802,00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104 802,00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104 802,00</w:t>
            </w:r>
          </w:p>
        </w:tc>
        <w:tc>
          <w:tcPr>
            <w:tcW w:w="411" w:type="pct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524 010,00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104 802,00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104 802,00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104 802,00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104 802,00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104 802,00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3.4.</w:t>
            </w:r>
          </w:p>
        </w:tc>
        <w:tc>
          <w:tcPr>
            <w:tcW w:w="5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4. Расходы на обеспечение деятельности (оказание услуг) муниципальных учреждений - дошкольные образовательные организации.</w:t>
            </w:r>
          </w:p>
        </w:tc>
        <w:tc>
          <w:tcPr>
            <w:tcW w:w="18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 годы</w:t>
            </w: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3 493 313,60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698 662,72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698 662,72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698 662,72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698 662,72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698 662,72</w:t>
            </w:r>
          </w:p>
        </w:tc>
        <w:tc>
          <w:tcPr>
            <w:tcW w:w="411" w:type="pct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3 493 313,60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698 662,72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698 662,72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698 662,72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698 662,72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698 662,72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3.4.1.</w:t>
            </w:r>
          </w:p>
        </w:tc>
        <w:tc>
          <w:tcPr>
            <w:tcW w:w="5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4.1.          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Профессиональная физическая охрана муниципальных учреждений  дошкольного образования</w:t>
            </w:r>
          </w:p>
        </w:tc>
        <w:tc>
          <w:tcPr>
            <w:tcW w:w="18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2020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-2024  годы</w:t>
            </w: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Итого: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3 840,00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3 840,00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3 840,00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3 840,00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3 840,00</w:t>
            </w:r>
          </w:p>
        </w:tc>
        <w:tc>
          <w:tcPr>
            <w:tcW w:w="411" w:type="pct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образованию</w:t>
            </w:r>
          </w:p>
        </w:tc>
        <w:tc>
          <w:tcPr>
            <w:tcW w:w="62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3 840,00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3 840,00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3 840,00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3 840,00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3 840,00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3.4.2.</w:t>
            </w:r>
          </w:p>
        </w:tc>
        <w:tc>
          <w:tcPr>
            <w:tcW w:w="5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4.2.        Мероприятия в сфере образования</w:t>
            </w:r>
          </w:p>
        </w:tc>
        <w:tc>
          <w:tcPr>
            <w:tcW w:w="18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 годы</w:t>
            </w: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616 572,60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123 314,52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123 314,52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123 314,52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123 314,52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123 314,52</w:t>
            </w:r>
          </w:p>
        </w:tc>
        <w:tc>
          <w:tcPr>
            <w:tcW w:w="411" w:type="pct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616 572,60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123 314,52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123 314,52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123 314,52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123 314,52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123 314,52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3.4.3.</w:t>
            </w:r>
          </w:p>
        </w:tc>
        <w:tc>
          <w:tcPr>
            <w:tcW w:w="5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4.3.        Расходы на обеспечение деятельности (оказания услуг) муниципальных учреждений - дошкольные образовательные организации</w:t>
            </w:r>
          </w:p>
        </w:tc>
        <w:tc>
          <w:tcPr>
            <w:tcW w:w="18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 годы</w:t>
            </w: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2 857 541,00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571 508,20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571 508,20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571 508,20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571 508,20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571 508,20</w:t>
            </w:r>
          </w:p>
        </w:tc>
        <w:tc>
          <w:tcPr>
            <w:tcW w:w="411" w:type="pct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2 857 541,00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571 508,20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571 508,20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571 508,20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571 508,20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571 508,20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4 - Обеспечение реализации федерального государственного образовательного стандарта дошкольного образования                              </w:t>
            </w:r>
          </w:p>
        </w:tc>
        <w:tc>
          <w:tcPr>
            <w:tcW w:w="1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 годы</w:t>
            </w: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Доступность дошкольного образования для детей в возрасте от полутора до трех лет</w:t>
            </w: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1. 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статуса Региональной инновационной площадки Московской области          03 1 04 S2130</w:t>
            </w:r>
          </w:p>
        </w:tc>
        <w:tc>
          <w:tcPr>
            <w:tcW w:w="1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2020-2024  годы</w:t>
            </w: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Основное мероприятие  P2. Федеральный проект «Содействие занятости женщин - создание условий дошкольного образования для детей в возрасте до трех лет»</w:t>
            </w:r>
          </w:p>
        </w:tc>
        <w:tc>
          <w:tcPr>
            <w:tcW w:w="1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 годы</w:t>
            </w: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24 610,00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4 922,00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4 922,00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4 922,00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4 922,00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4 922,00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Доступность дошкольного образования для детей в возрасте от полутора до трех лет</w:t>
            </w: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21 240,00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4 248,00</w:t>
            </w:r>
          </w:p>
        </w:tc>
        <w:tc>
          <w:tcPr>
            <w:tcW w:w="411" w:type="pct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3 370,00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674,00</w:t>
            </w:r>
          </w:p>
        </w:tc>
        <w:tc>
          <w:tcPr>
            <w:tcW w:w="411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1. 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 годы</w:t>
            </w: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24 610,00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4 922,00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4 922,00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4 922,00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4 922,00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4 922,00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21 240,00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4 248,00</w:t>
            </w:r>
          </w:p>
        </w:tc>
        <w:tc>
          <w:tcPr>
            <w:tcW w:w="411" w:type="pct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3 370,00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674,00</w:t>
            </w:r>
          </w:p>
        </w:tc>
        <w:tc>
          <w:tcPr>
            <w:tcW w:w="411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муниципальной подпрограмме</w:t>
            </w:r>
          </w:p>
        </w:tc>
        <w:tc>
          <w:tcPr>
            <w:tcW w:w="1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11 124 063,60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2 224 812,72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2 224 812,72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2 224 812,72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2 224 812,72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2 224 812,72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7 527 880,00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1 505 576,00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1 505 576,00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1 505 576,00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1 505 576,00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1 505 576,00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1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3 596 183,60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719 236,72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719 236,72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719 236,72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719 236,72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719 236,72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A87A68" w:rsidRPr="00A87A68" w:rsidRDefault="00A87A68" w:rsidP="00A87A68">
      <w:pPr>
        <w:spacing w:after="200"/>
        <w:rPr>
          <w:rFonts w:ascii="Calibri" w:eastAsia="Calibri" w:hAnsi="Calibri" w:cs="Times New Roman"/>
        </w:rPr>
      </w:pPr>
    </w:p>
    <w:p w:rsidR="00A87A68" w:rsidRDefault="00A87A68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A87A68" w:rsidRPr="00A87A68" w:rsidRDefault="00A87A68" w:rsidP="00A87A68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lang w:eastAsia="zh-CN"/>
        </w:rPr>
      </w:pPr>
      <w:r w:rsidRPr="00A87A68">
        <w:rPr>
          <w:rFonts w:ascii="Times New Roman" w:eastAsia="Times New Roman" w:hAnsi="Times New Roman" w:cs="Calibri"/>
          <w:sz w:val="20"/>
          <w:szCs w:val="20"/>
          <w:lang w:eastAsia="zh-CN"/>
        </w:rPr>
        <w:lastRenderedPageBreak/>
        <w:t>Приложение № 2</w:t>
      </w:r>
    </w:p>
    <w:p w:rsidR="00A87A68" w:rsidRPr="00A87A68" w:rsidRDefault="00A87A68" w:rsidP="00A87A68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lang w:eastAsia="zh-CN"/>
        </w:rPr>
      </w:pPr>
      <w:r w:rsidRPr="00A87A68">
        <w:rPr>
          <w:rFonts w:ascii="Times New Roman" w:eastAsia="Times New Roman" w:hAnsi="Times New Roman" w:cs="Calibri"/>
          <w:sz w:val="20"/>
          <w:szCs w:val="20"/>
          <w:lang w:eastAsia="zh-CN"/>
        </w:rPr>
        <w:t>подпрограммы I "Дошкольное образование"</w:t>
      </w:r>
    </w:p>
    <w:p w:rsidR="00A87A68" w:rsidRPr="00A87A68" w:rsidRDefault="00A87A68" w:rsidP="00A87A68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lang w:eastAsia="zh-CN"/>
        </w:rPr>
      </w:pPr>
      <w:r w:rsidRPr="00A87A68">
        <w:rPr>
          <w:rFonts w:ascii="Times New Roman" w:eastAsia="Times New Roman" w:hAnsi="Times New Roman" w:cs="Calibri"/>
          <w:sz w:val="20"/>
          <w:szCs w:val="20"/>
          <w:lang w:eastAsia="zh-CN"/>
        </w:rPr>
        <w:t>муниципальной программы</w:t>
      </w:r>
    </w:p>
    <w:p w:rsidR="00A87A68" w:rsidRPr="00A87A68" w:rsidRDefault="00A87A68" w:rsidP="00A87A68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lang w:eastAsia="zh-CN"/>
        </w:rPr>
      </w:pPr>
      <w:r w:rsidRPr="00A87A68">
        <w:rPr>
          <w:rFonts w:ascii="Times New Roman" w:eastAsia="Times New Roman" w:hAnsi="Times New Roman" w:cs="Calibri"/>
          <w:sz w:val="20"/>
          <w:szCs w:val="20"/>
          <w:lang w:eastAsia="zh-CN"/>
        </w:rPr>
        <w:t>Раменского городского округа Московской области</w:t>
      </w:r>
    </w:p>
    <w:p w:rsidR="00A87A68" w:rsidRPr="00A87A68" w:rsidRDefault="00A87A68" w:rsidP="00A87A6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87A68">
        <w:rPr>
          <w:rFonts w:ascii="Times New Roman" w:eastAsia="Times New Roman" w:hAnsi="Times New Roman" w:cs="Calibri"/>
          <w:sz w:val="20"/>
          <w:szCs w:val="20"/>
          <w:lang w:eastAsia="zh-CN"/>
        </w:rPr>
        <w:t xml:space="preserve">"Образование" </w:t>
      </w:r>
    </w:p>
    <w:p w:rsidR="00A87A68" w:rsidRPr="00A87A68" w:rsidRDefault="00A87A68" w:rsidP="00A87A6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87A6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</w:p>
    <w:p w:rsidR="00A87A68" w:rsidRPr="00A87A68" w:rsidRDefault="00A87A68" w:rsidP="00A87A6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87A68" w:rsidRPr="00A87A68" w:rsidRDefault="00A87A68" w:rsidP="00A87A6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87A68">
        <w:rPr>
          <w:rFonts w:ascii="Times New Roman" w:eastAsia="Times New Roman" w:hAnsi="Times New Roman" w:cs="Times New Roman"/>
          <w:sz w:val="28"/>
          <w:szCs w:val="28"/>
          <w:lang w:eastAsia="zh-CN"/>
        </w:rPr>
        <w:t>ПЛАНИРУЕМЫЕ РЕЗУЛЬТАТЫ РЕАЛИЗАЦИИ</w:t>
      </w:r>
    </w:p>
    <w:p w:rsidR="00A87A68" w:rsidRPr="00A87A68" w:rsidRDefault="00A87A68" w:rsidP="00A87A6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87A6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подпрограммы </w:t>
      </w:r>
      <w:r w:rsidRPr="00A87A68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I</w:t>
      </w:r>
      <w:r w:rsidRPr="00A87A6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«Дошкольное образование»  муниципальной программы Раменского городского округа Московской области «Образование»</w:t>
      </w:r>
    </w:p>
    <w:p w:rsidR="00A87A68" w:rsidRPr="00A87A68" w:rsidRDefault="00A87A68" w:rsidP="00A87A6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"/>
        <w:gridCol w:w="3788"/>
        <w:gridCol w:w="1674"/>
        <w:gridCol w:w="970"/>
        <w:gridCol w:w="1242"/>
        <w:gridCol w:w="991"/>
        <w:gridCol w:w="994"/>
        <w:gridCol w:w="1002"/>
        <w:gridCol w:w="982"/>
        <w:gridCol w:w="994"/>
        <w:gridCol w:w="1635"/>
      </w:tblGrid>
      <w:tr w:rsidR="00A87A68" w:rsidRPr="00A87A68" w:rsidTr="00B719A6">
        <w:trPr>
          <w:trHeight w:val="20"/>
        </w:trPr>
        <w:tc>
          <w:tcPr>
            <w:tcW w:w="174" w:type="pct"/>
            <w:vMerge w:val="restar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br/>
            </w: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/п</w:t>
            </w:r>
          </w:p>
        </w:tc>
        <w:tc>
          <w:tcPr>
            <w:tcW w:w="1281" w:type="pct"/>
            <w:vMerge w:val="restar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Планируемые результаты реализации подпрограммы</w:t>
            </w:r>
          </w:p>
        </w:tc>
        <w:tc>
          <w:tcPr>
            <w:tcW w:w="566" w:type="pct"/>
            <w:vMerge w:val="restar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Тип показателя</w:t>
            </w:r>
          </w:p>
        </w:tc>
        <w:tc>
          <w:tcPr>
            <w:tcW w:w="328" w:type="pct"/>
            <w:vMerge w:val="restar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Ед. </w:t>
            </w:r>
          </w:p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изм.</w:t>
            </w:r>
          </w:p>
        </w:tc>
        <w:tc>
          <w:tcPr>
            <w:tcW w:w="420" w:type="pct"/>
            <w:vMerge w:val="restar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Базовое значение на начало реализации подпрограммы</w:t>
            </w:r>
          </w:p>
        </w:tc>
        <w:tc>
          <w:tcPr>
            <w:tcW w:w="1678" w:type="pct"/>
            <w:gridSpan w:val="5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Планируемое значение по годам реализации </w:t>
            </w:r>
          </w:p>
        </w:tc>
        <w:tc>
          <w:tcPr>
            <w:tcW w:w="553" w:type="pct"/>
            <w:vMerge w:val="restar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Номер основного мероприятия в перечне мероприятий </w:t>
            </w:r>
            <w:proofErr w:type="spell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подпрограм</w:t>
            </w:r>
            <w:proofErr w:type="spellEnd"/>
          </w:p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мы</w:t>
            </w:r>
          </w:p>
        </w:tc>
      </w:tr>
      <w:tr w:rsidR="00A87A68" w:rsidRPr="00A87A68" w:rsidTr="00B719A6">
        <w:trPr>
          <w:trHeight w:val="20"/>
        </w:trPr>
        <w:tc>
          <w:tcPr>
            <w:tcW w:w="174" w:type="pct"/>
            <w:vMerge/>
          </w:tcPr>
          <w:p w:rsidR="00A87A68" w:rsidRPr="00A87A68" w:rsidRDefault="00A87A68" w:rsidP="00A87A6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81" w:type="pct"/>
            <w:vMerge/>
          </w:tcPr>
          <w:p w:rsidR="00A87A68" w:rsidRPr="00A87A68" w:rsidRDefault="00A87A68" w:rsidP="00A87A6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6" w:type="pct"/>
            <w:vMerge/>
          </w:tcPr>
          <w:p w:rsidR="00A87A68" w:rsidRPr="00A87A68" w:rsidRDefault="00A87A68" w:rsidP="00A87A6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28" w:type="pct"/>
            <w:vMerge/>
          </w:tcPr>
          <w:p w:rsidR="00A87A68" w:rsidRPr="00A87A68" w:rsidRDefault="00A87A68" w:rsidP="00A87A6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0" w:type="pct"/>
            <w:vMerge/>
          </w:tcPr>
          <w:p w:rsidR="00A87A68" w:rsidRPr="00A87A68" w:rsidRDefault="00A87A68" w:rsidP="00A87A6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2017 г.</w:t>
            </w:r>
          </w:p>
        </w:tc>
        <w:tc>
          <w:tcPr>
            <w:tcW w:w="336" w:type="pc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2018 г.</w:t>
            </w:r>
          </w:p>
        </w:tc>
        <w:tc>
          <w:tcPr>
            <w:tcW w:w="339" w:type="pc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201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 г.</w:t>
            </w:r>
          </w:p>
        </w:tc>
        <w:tc>
          <w:tcPr>
            <w:tcW w:w="332" w:type="pc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2020 г.</w:t>
            </w:r>
          </w:p>
        </w:tc>
        <w:tc>
          <w:tcPr>
            <w:tcW w:w="336" w:type="pc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2021 г.</w:t>
            </w:r>
          </w:p>
        </w:tc>
        <w:tc>
          <w:tcPr>
            <w:tcW w:w="553" w:type="pct"/>
            <w:vMerge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A87A68" w:rsidRPr="00A87A68" w:rsidTr="00B719A6">
        <w:trPr>
          <w:trHeight w:val="20"/>
        </w:trPr>
        <w:tc>
          <w:tcPr>
            <w:tcW w:w="174" w:type="pc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81" w:type="pc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66" w:type="pc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328" w:type="pc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20" w:type="pc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335" w:type="pc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36" w:type="pc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339" w:type="pc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332" w:type="pc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36" w:type="pc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53" w:type="pct"/>
          </w:tcPr>
          <w:p w:rsidR="00A87A68" w:rsidRPr="00A87A68" w:rsidRDefault="00A87A68" w:rsidP="00A87A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</w:tr>
      <w:tr w:rsidR="00A87A68" w:rsidRPr="00A87A68" w:rsidTr="00B719A6">
        <w:trPr>
          <w:trHeight w:val="1525"/>
        </w:trPr>
        <w:tc>
          <w:tcPr>
            <w:tcW w:w="174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1281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образования, мест</w:t>
            </w:r>
          </w:p>
        </w:tc>
        <w:tc>
          <w:tcPr>
            <w:tcW w:w="566" w:type="pct"/>
            <w:shd w:val="clear" w:color="auto" w:fill="auto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отраслевой</w:t>
            </w:r>
          </w:p>
        </w:tc>
        <w:tc>
          <w:tcPr>
            <w:tcW w:w="328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мест</w:t>
            </w:r>
          </w:p>
        </w:tc>
        <w:tc>
          <w:tcPr>
            <w:tcW w:w="420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88</w:t>
            </w:r>
          </w:p>
        </w:tc>
        <w:tc>
          <w:tcPr>
            <w:tcW w:w="335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336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339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332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336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553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A87A68" w:rsidRPr="00A87A68" w:rsidTr="00B719A6">
        <w:trPr>
          <w:trHeight w:val="20"/>
        </w:trPr>
        <w:tc>
          <w:tcPr>
            <w:tcW w:w="174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1281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отремонтированных дошкольных образовательных организаций, штук</w:t>
            </w:r>
          </w:p>
        </w:tc>
        <w:tc>
          <w:tcPr>
            <w:tcW w:w="566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показатель к ежегодному обращению Губернатора Московской области</w:t>
            </w:r>
          </w:p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28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штук</w:t>
            </w:r>
          </w:p>
        </w:tc>
        <w:tc>
          <w:tcPr>
            <w:tcW w:w="420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35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36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39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32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36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53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A87A68" w:rsidRPr="00A87A68" w:rsidTr="00B719A6">
        <w:trPr>
          <w:trHeight w:val="20"/>
        </w:trPr>
        <w:tc>
          <w:tcPr>
            <w:tcW w:w="174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1281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получение в текущем году дошкольного образования, </w:t>
            </w:r>
            <w:proofErr w:type="gramEnd"/>
          </w:p>
        </w:tc>
        <w:tc>
          <w:tcPr>
            <w:tcW w:w="566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показатель к указу Президента Российской Федерации</w:t>
            </w:r>
          </w:p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28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0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35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36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39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32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36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553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</w:tr>
      <w:tr w:rsidR="00A87A68" w:rsidRPr="00A87A68" w:rsidTr="00B719A6">
        <w:trPr>
          <w:trHeight w:val="20"/>
        </w:trPr>
        <w:tc>
          <w:tcPr>
            <w:tcW w:w="174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4.</w:t>
            </w:r>
          </w:p>
        </w:tc>
        <w:tc>
          <w:tcPr>
            <w:tcW w:w="1281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области, всего</w:t>
            </w:r>
          </w:p>
          <w:p w:rsidR="00A87A68" w:rsidRPr="00A87A68" w:rsidRDefault="00A87A68" w:rsidP="00A87A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6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показатель к указу Президента Российской Федерации</w:t>
            </w:r>
          </w:p>
        </w:tc>
        <w:tc>
          <w:tcPr>
            <w:tcW w:w="328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0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100,48</w:t>
            </w:r>
          </w:p>
        </w:tc>
        <w:tc>
          <w:tcPr>
            <w:tcW w:w="335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111,2</w:t>
            </w:r>
          </w:p>
        </w:tc>
        <w:tc>
          <w:tcPr>
            <w:tcW w:w="336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111,2</w:t>
            </w:r>
          </w:p>
        </w:tc>
        <w:tc>
          <w:tcPr>
            <w:tcW w:w="339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111,2</w:t>
            </w:r>
          </w:p>
        </w:tc>
        <w:tc>
          <w:tcPr>
            <w:tcW w:w="332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111,2</w:t>
            </w:r>
          </w:p>
        </w:tc>
        <w:tc>
          <w:tcPr>
            <w:tcW w:w="336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111,2</w:t>
            </w:r>
          </w:p>
        </w:tc>
        <w:tc>
          <w:tcPr>
            <w:tcW w:w="553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A87A68" w:rsidRPr="00A87A68" w:rsidTr="00B719A6">
        <w:trPr>
          <w:trHeight w:val="20"/>
        </w:trPr>
        <w:tc>
          <w:tcPr>
            <w:tcW w:w="174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1281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Доступность дошкольного образования для детей в возрасте от полутора до трех лет</w:t>
            </w:r>
          </w:p>
        </w:tc>
        <w:tc>
          <w:tcPr>
            <w:tcW w:w="566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показатель к соглашению с ФОИВ по ФП «Содействие занятости женщин - создание условий дошкольного образования для детей в возрасте до трех лет»</w:t>
            </w:r>
          </w:p>
        </w:tc>
        <w:tc>
          <w:tcPr>
            <w:tcW w:w="328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0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35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36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39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32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36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553" w:type="pct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P2, 4</w:t>
            </w:r>
          </w:p>
        </w:tc>
      </w:tr>
    </w:tbl>
    <w:p w:rsidR="00A87A68" w:rsidRPr="00A87A68" w:rsidRDefault="00A87A68" w:rsidP="00A87A68">
      <w:pPr>
        <w:suppressAutoHyphens/>
        <w:spacing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zh-CN"/>
        </w:rPr>
      </w:pPr>
    </w:p>
    <w:p w:rsidR="00A87A68" w:rsidRPr="00A87A68" w:rsidRDefault="00A87A68" w:rsidP="00A87A68">
      <w:pPr>
        <w:suppressAutoHyphens/>
        <w:spacing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zh-CN"/>
        </w:rPr>
      </w:pPr>
    </w:p>
    <w:p w:rsidR="00A87A68" w:rsidRDefault="00A87A68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A87A68" w:rsidRPr="00A87A68" w:rsidRDefault="00A87A68" w:rsidP="00A87A68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615"/>
        <w:gridCol w:w="2017"/>
        <w:gridCol w:w="1242"/>
        <w:gridCol w:w="1263"/>
        <w:gridCol w:w="4666"/>
        <w:gridCol w:w="1573"/>
      </w:tblGrid>
      <w:tr w:rsidR="00A87A68" w:rsidRPr="00A87A68" w:rsidTr="00B719A6">
        <w:trPr>
          <w:trHeight w:val="20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3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подпрограммы   I «Дошкольное образование» 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муниципальной программы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Раменского городского округа Московской области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«Образование»  </w:t>
            </w:r>
          </w:p>
        </w:tc>
      </w:tr>
      <w:tr w:rsidR="00A87A68" w:rsidRPr="00A87A68" w:rsidTr="00B719A6">
        <w:trPr>
          <w:trHeight w:val="2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ОБОСНОВАНИЕ ФИНАНСОВЫХ РЕСУРСОВ, НЕОБХОДИМЫХ ДЛЯ РЕАЛИЗАЦИИ ПОДПРОГРАММЫ I "Дошкольное образование"</w:t>
            </w:r>
          </w:p>
        </w:tc>
      </w:tr>
      <w:tr w:rsidR="00A87A68" w:rsidRPr="00A87A68" w:rsidTr="00B719A6">
        <w:trPr>
          <w:trHeight w:val="2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Раменского городского округа Московской области </w:t>
            </w:r>
          </w:p>
        </w:tc>
      </w:tr>
      <w:tr w:rsidR="00A87A68" w:rsidRPr="00A87A68" w:rsidTr="00B719A6">
        <w:trPr>
          <w:trHeight w:val="20"/>
        </w:trPr>
        <w:tc>
          <w:tcPr>
            <w:tcW w:w="446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"Образование" 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A87A68" w:rsidRPr="00A87A68" w:rsidRDefault="00A87A68" w:rsidP="00A87A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1748"/>
        <w:gridCol w:w="1626"/>
        <w:gridCol w:w="1585"/>
        <w:gridCol w:w="1455"/>
        <w:gridCol w:w="1567"/>
        <w:gridCol w:w="1514"/>
        <w:gridCol w:w="1514"/>
        <w:gridCol w:w="1514"/>
      </w:tblGrid>
      <w:tr w:rsidR="00A87A68" w:rsidRPr="00A87A68" w:rsidTr="00B719A6">
        <w:trPr>
          <w:trHeight w:val="20"/>
        </w:trPr>
        <w:tc>
          <w:tcPr>
            <w:tcW w:w="765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591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550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536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2558" w:type="pct"/>
            <w:gridSpan w:val="5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A87A68" w:rsidRPr="00A87A68" w:rsidTr="00B719A6">
        <w:trPr>
          <w:trHeight w:val="20"/>
        </w:trPr>
        <w:tc>
          <w:tcPr>
            <w:tcW w:w="765" w:type="pct"/>
            <w:vMerge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vMerge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6" w:type="pct"/>
            <w:vMerge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530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51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 г.</w:t>
            </w:r>
          </w:p>
        </w:tc>
        <w:tc>
          <w:tcPr>
            <w:tcW w:w="51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 г,</w:t>
            </w:r>
          </w:p>
        </w:tc>
        <w:tc>
          <w:tcPr>
            <w:tcW w:w="51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 г.</w:t>
            </w:r>
          </w:p>
        </w:tc>
      </w:tr>
      <w:tr w:rsidR="00A87A68" w:rsidRPr="00A87A68" w:rsidTr="00B719A6">
        <w:trPr>
          <w:trHeight w:val="20"/>
        </w:trPr>
        <w:tc>
          <w:tcPr>
            <w:tcW w:w="76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91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0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3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9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30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1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1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1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A87A68" w:rsidRPr="00A87A68" w:rsidTr="00B719A6">
        <w:trPr>
          <w:trHeight w:val="20"/>
        </w:trPr>
        <w:tc>
          <w:tcPr>
            <w:tcW w:w="76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Мероприятия по проведению капитального ремонта  в муниципальных дошкольных образовательных организациях Московской области                                          </w:t>
            </w:r>
          </w:p>
        </w:tc>
        <w:tc>
          <w:tcPr>
            <w:tcW w:w="591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50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536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6"/>
                <w:lang w:eastAsia="ru-RU"/>
              </w:rPr>
              <w:t>99 500,00</w:t>
            </w:r>
          </w:p>
        </w:tc>
        <w:tc>
          <w:tcPr>
            <w:tcW w:w="49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19 900,00</w:t>
            </w:r>
          </w:p>
        </w:tc>
        <w:tc>
          <w:tcPr>
            <w:tcW w:w="530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19 900,00</w:t>
            </w:r>
          </w:p>
        </w:tc>
        <w:tc>
          <w:tcPr>
            <w:tcW w:w="51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19 900,00</w:t>
            </w:r>
          </w:p>
        </w:tc>
        <w:tc>
          <w:tcPr>
            <w:tcW w:w="51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19 900,00</w:t>
            </w:r>
          </w:p>
        </w:tc>
        <w:tc>
          <w:tcPr>
            <w:tcW w:w="51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19 900,00</w:t>
            </w:r>
          </w:p>
        </w:tc>
      </w:tr>
      <w:tr w:rsidR="00A87A68" w:rsidRPr="00A87A68" w:rsidTr="00B719A6">
        <w:trPr>
          <w:trHeight w:val="20"/>
        </w:trPr>
        <w:tc>
          <w:tcPr>
            <w:tcW w:w="76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и учебных пособий, средств обучения, игр, игрушек (за исключением расходов на содержание зданий и оплату коммунальных услуг)                                                       </w:t>
            </w:r>
          </w:p>
        </w:tc>
        <w:tc>
          <w:tcPr>
            <w:tcW w:w="591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536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6"/>
                <w:lang w:eastAsia="ru-RU"/>
              </w:rPr>
              <w:t>6 763 505,00</w:t>
            </w:r>
          </w:p>
        </w:tc>
        <w:tc>
          <w:tcPr>
            <w:tcW w:w="49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1 352 701,00</w:t>
            </w:r>
          </w:p>
        </w:tc>
        <w:tc>
          <w:tcPr>
            <w:tcW w:w="530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1 352 701,00</w:t>
            </w:r>
          </w:p>
        </w:tc>
        <w:tc>
          <w:tcPr>
            <w:tcW w:w="51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1 352 701,00</w:t>
            </w:r>
          </w:p>
        </w:tc>
        <w:tc>
          <w:tcPr>
            <w:tcW w:w="51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1 352 701,00</w:t>
            </w:r>
          </w:p>
        </w:tc>
        <w:tc>
          <w:tcPr>
            <w:tcW w:w="51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1 352 701,00</w:t>
            </w:r>
          </w:p>
        </w:tc>
      </w:tr>
      <w:tr w:rsidR="00A87A68" w:rsidRPr="00A87A68" w:rsidTr="00B719A6">
        <w:trPr>
          <w:trHeight w:val="20"/>
        </w:trPr>
        <w:tc>
          <w:tcPr>
            <w:tcW w:w="76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                                   </w:t>
            </w:r>
          </w:p>
        </w:tc>
        <w:tc>
          <w:tcPr>
            <w:tcW w:w="591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536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6"/>
                <w:lang w:eastAsia="ru-RU"/>
              </w:rPr>
              <w:t>219 125,00</w:t>
            </w:r>
          </w:p>
        </w:tc>
        <w:tc>
          <w:tcPr>
            <w:tcW w:w="49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43 825,00</w:t>
            </w:r>
          </w:p>
        </w:tc>
        <w:tc>
          <w:tcPr>
            <w:tcW w:w="530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43 825,00</w:t>
            </w:r>
          </w:p>
        </w:tc>
        <w:tc>
          <w:tcPr>
            <w:tcW w:w="51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43 825,00</w:t>
            </w:r>
          </w:p>
        </w:tc>
        <w:tc>
          <w:tcPr>
            <w:tcW w:w="51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43 825,00</w:t>
            </w:r>
          </w:p>
        </w:tc>
        <w:tc>
          <w:tcPr>
            <w:tcW w:w="51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43 825,00</w:t>
            </w:r>
          </w:p>
        </w:tc>
      </w:tr>
      <w:tr w:rsidR="00A87A68" w:rsidRPr="00A87A68" w:rsidTr="00B719A6">
        <w:trPr>
          <w:trHeight w:val="20"/>
        </w:trPr>
        <w:tc>
          <w:tcPr>
            <w:tcW w:w="76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       </w:t>
            </w:r>
          </w:p>
        </w:tc>
        <w:tc>
          <w:tcPr>
            <w:tcW w:w="591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536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6"/>
                <w:lang w:eastAsia="ru-RU"/>
              </w:rPr>
              <w:t>524 010,00</w:t>
            </w:r>
          </w:p>
        </w:tc>
        <w:tc>
          <w:tcPr>
            <w:tcW w:w="49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104 802,00</w:t>
            </w:r>
          </w:p>
        </w:tc>
        <w:tc>
          <w:tcPr>
            <w:tcW w:w="530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104 802,00</w:t>
            </w:r>
          </w:p>
        </w:tc>
        <w:tc>
          <w:tcPr>
            <w:tcW w:w="51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104 802,00</w:t>
            </w:r>
          </w:p>
        </w:tc>
        <w:tc>
          <w:tcPr>
            <w:tcW w:w="51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104 802,00</w:t>
            </w:r>
          </w:p>
        </w:tc>
        <w:tc>
          <w:tcPr>
            <w:tcW w:w="51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104 802,00</w:t>
            </w:r>
          </w:p>
        </w:tc>
      </w:tr>
      <w:tr w:rsidR="00A87A68" w:rsidRPr="00A87A68" w:rsidTr="00B719A6">
        <w:trPr>
          <w:trHeight w:val="20"/>
        </w:trPr>
        <w:tc>
          <w:tcPr>
            <w:tcW w:w="76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организации.</w:t>
            </w:r>
          </w:p>
        </w:tc>
        <w:tc>
          <w:tcPr>
            <w:tcW w:w="591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50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Объем средств определен в соответствии с Порядком определения нормативных затрат на выполнение муниципального задания муниципальными бюджетными и казенными </w:t>
            </w:r>
            <w:r w:rsidRPr="00A87A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учреждениями Раменского муниципального района (утвержден Постановлением Главы Раменского муниципального района Московской области от 13.09.2011г. №2039)</w:t>
            </w:r>
            <w:r w:rsidRPr="00A87A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6"/>
                <w:lang w:eastAsia="ru-RU"/>
              </w:rPr>
              <w:lastRenderedPageBreak/>
              <w:t>3 493 313,60</w:t>
            </w:r>
          </w:p>
        </w:tc>
        <w:tc>
          <w:tcPr>
            <w:tcW w:w="49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  <w:t>698 662,72</w:t>
            </w:r>
          </w:p>
        </w:tc>
        <w:tc>
          <w:tcPr>
            <w:tcW w:w="530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  <w:t>698 662,72</w:t>
            </w:r>
          </w:p>
        </w:tc>
        <w:tc>
          <w:tcPr>
            <w:tcW w:w="51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  <w:t>698 662,72</w:t>
            </w:r>
          </w:p>
        </w:tc>
        <w:tc>
          <w:tcPr>
            <w:tcW w:w="51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  <w:t>698 662,72</w:t>
            </w:r>
          </w:p>
        </w:tc>
        <w:tc>
          <w:tcPr>
            <w:tcW w:w="51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  <w:t>698 662,72</w:t>
            </w:r>
          </w:p>
        </w:tc>
      </w:tr>
      <w:tr w:rsidR="00A87A68" w:rsidRPr="00A87A68" w:rsidTr="00B719A6">
        <w:trPr>
          <w:trHeight w:val="20"/>
        </w:trPr>
        <w:tc>
          <w:tcPr>
            <w:tcW w:w="765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91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550" w:type="pct"/>
            <w:vMerge w:val="restar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536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6"/>
                <w:lang w:eastAsia="ru-RU"/>
              </w:rPr>
              <w:t>21 240,00</w:t>
            </w:r>
          </w:p>
        </w:tc>
        <w:tc>
          <w:tcPr>
            <w:tcW w:w="49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4 248,00</w:t>
            </w:r>
          </w:p>
        </w:tc>
        <w:tc>
          <w:tcPr>
            <w:tcW w:w="530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4 248,00</w:t>
            </w:r>
          </w:p>
        </w:tc>
        <w:tc>
          <w:tcPr>
            <w:tcW w:w="51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4 248,00</w:t>
            </w:r>
          </w:p>
        </w:tc>
        <w:tc>
          <w:tcPr>
            <w:tcW w:w="51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4 248,00</w:t>
            </w:r>
          </w:p>
        </w:tc>
        <w:tc>
          <w:tcPr>
            <w:tcW w:w="51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4 248,00</w:t>
            </w:r>
          </w:p>
        </w:tc>
      </w:tr>
      <w:tr w:rsidR="00A87A68" w:rsidRPr="00A87A68" w:rsidTr="00B719A6">
        <w:trPr>
          <w:trHeight w:val="20"/>
        </w:trPr>
        <w:tc>
          <w:tcPr>
            <w:tcW w:w="765" w:type="pct"/>
            <w:vMerge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1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50" w:type="pct"/>
            <w:vMerge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6"/>
                <w:lang w:eastAsia="ru-RU"/>
              </w:rPr>
              <w:t>3 370,00</w:t>
            </w:r>
          </w:p>
        </w:tc>
        <w:tc>
          <w:tcPr>
            <w:tcW w:w="49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674,00</w:t>
            </w:r>
          </w:p>
        </w:tc>
        <w:tc>
          <w:tcPr>
            <w:tcW w:w="530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674,00</w:t>
            </w:r>
          </w:p>
        </w:tc>
        <w:tc>
          <w:tcPr>
            <w:tcW w:w="51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674,00</w:t>
            </w:r>
          </w:p>
        </w:tc>
        <w:tc>
          <w:tcPr>
            <w:tcW w:w="51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674,00</w:t>
            </w:r>
          </w:p>
        </w:tc>
        <w:tc>
          <w:tcPr>
            <w:tcW w:w="51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674,00</w:t>
            </w:r>
          </w:p>
        </w:tc>
      </w:tr>
    </w:tbl>
    <w:p w:rsidR="00A87A68" w:rsidRPr="00A87A68" w:rsidRDefault="00A87A68" w:rsidP="00A87A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A68" w:rsidRDefault="00A87A68">
      <w:r>
        <w:br w:type="page"/>
      </w:r>
    </w:p>
    <w:p w:rsidR="00A87A68" w:rsidRPr="00A87A68" w:rsidRDefault="00A87A68" w:rsidP="00A87A6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7A6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4</w:t>
      </w:r>
    </w:p>
    <w:p w:rsidR="00A87A68" w:rsidRPr="00A87A68" w:rsidRDefault="00A87A68" w:rsidP="00A87A6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7A6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подпрограммы I "Дошкольное образование"</w:t>
      </w:r>
    </w:p>
    <w:p w:rsidR="00A87A68" w:rsidRPr="00A87A68" w:rsidRDefault="00A87A68" w:rsidP="00A87A68">
      <w:pPr>
        <w:tabs>
          <w:tab w:val="left" w:pos="1105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7A68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муниципальной программы Раменского городского округа Московской области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left="1006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7A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"Образование " </w:t>
      </w:r>
    </w:p>
    <w:p w:rsidR="00A87A68" w:rsidRPr="00A87A68" w:rsidRDefault="00A87A68" w:rsidP="00A87A68">
      <w:pPr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87A68" w:rsidRPr="00A87A68" w:rsidRDefault="00A87A68" w:rsidP="00A87A68">
      <w:pPr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87A68" w:rsidRPr="00A87A68" w:rsidRDefault="00A87A68" w:rsidP="00A87A68">
      <w:pPr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Методика </w:t>
      </w:r>
      <w:proofErr w:type="gramStart"/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расчета значений </w:t>
      </w: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планируемых результатов реализации Подпрограммы</w:t>
      </w:r>
      <w:proofErr w:type="gramEnd"/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«Дошкольное образование» муниципальной программы Раменского городского округа «Образование»  </w:t>
      </w:r>
    </w:p>
    <w:p w:rsidR="00A87A68" w:rsidRPr="00A87A68" w:rsidRDefault="00A87A68" w:rsidP="00A87A68">
      <w:pPr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7"/>
        <w:gridCol w:w="5193"/>
        <w:gridCol w:w="1245"/>
        <w:gridCol w:w="4457"/>
        <w:gridCol w:w="983"/>
        <w:gridCol w:w="2301"/>
      </w:tblGrid>
      <w:tr w:rsidR="00A87A68" w:rsidRPr="00A87A68" w:rsidTr="00B719A6">
        <w:trPr>
          <w:trHeight w:val="20"/>
        </w:trPr>
        <w:tc>
          <w:tcPr>
            <w:tcW w:w="205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756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Планируемые результаты, характеризующие достижение цели</w:t>
            </w:r>
          </w:p>
        </w:tc>
        <w:tc>
          <w:tcPr>
            <w:tcW w:w="421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507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Методика расчета планируемых результатов</w:t>
            </w:r>
          </w:p>
        </w:tc>
        <w:tc>
          <w:tcPr>
            <w:tcW w:w="332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778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Статистические источники получения информации</w:t>
            </w:r>
          </w:p>
        </w:tc>
      </w:tr>
      <w:tr w:rsidR="00A87A68" w:rsidRPr="00A87A68" w:rsidTr="00B719A6">
        <w:trPr>
          <w:trHeight w:val="20"/>
        </w:trPr>
        <w:tc>
          <w:tcPr>
            <w:tcW w:w="205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56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1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7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2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8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87A68" w:rsidRPr="00A87A68" w:rsidTr="00B719A6">
        <w:trPr>
          <w:trHeight w:val="20"/>
        </w:trPr>
        <w:tc>
          <w:tcPr>
            <w:tcW w:w="205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56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21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507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 Ч(3-7) / (Ч(3-7) + Ч(очередь)) х 100, где:</w:t>
            </w:r>
          </w:p>
          <w:p w:rsidR="00A87A68" w:rsidRPr="00A87A68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планируемый показатель;</w:t>
            </w:r>
          </w:p>
          <w:p w:rsidR="00A87A68" w:rsidRPr="00A87A68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Ч(3-7) – численность детей в возрасте от 3 до 7 лет, получающих дошкольное образование в текущем году;</w:t>
            </w:r>
          </w:p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Ч(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33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778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A87A68" w:rsidRPr="00A87A68" w:rsidTr="00B719A6">
        <w:trPr>
          <w:trHeight w:val="20"/>
        </w:trPr>
        <w:tc>
          <w:tcPr>
            <w:tcW w:w="205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56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421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507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33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8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A87A68" w:rsidRPr="00A87A68" w:rsidTr="00B719A6">
        <w:trPr>
          <w:trHeight w:val="20"/>
        </w:trPr>
        <w:tc>
          <w:tcPr>
            <w:tcW w:w="205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756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</w:t>
            </w:r>
            <w:proofErr w:type="gramEnd"/>
          </w:p>
        </w:tc>
        <w:tc>
          <w:tcPr>
            <w:tcW w:w="421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07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 Ч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(3-7) 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 (Ч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(3-7) + 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(очередь)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х 100, где:</w:t>
            </w:r>
          </w:p>
          <w:p w:rsidR="00A87A68" w:rsidRPr="00A87A68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планируемый показатель;</w:t>
            </w:r>
          </w:p>
          <w:p w:rsidR="00A87A68" w:rsidRPr="00A87A68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(3-7) 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численность детей в возрасте от 3 до 7 лет, получающих дошкольное образование в текущем году;</w:t>
            </w:r>
          </w:p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(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очередь) 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33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78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ЕИС,</w:t>
            </w:r>
          </w:p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Федерального сегмента электронной очереди</w:t>
            </w:r>
          </w:p>
        </w:tc>
      </w:tr>
      <w:tr w:rsidR="00A87A68" w:rsidRPr="00A87A68" w:rsidTr="00B719A6">
        <w:trPr>
          <w:trHeight w:val="20"/>
        </w:trPr>
        <w:tc>
          <w:tcPr>
            <w:tcW w:w="205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756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421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07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= З(</w:t>
            </w:r>
            <w:proofErr w:type="spell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</w:t>
            </w:r>
            <w:proofErr w:type="spell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/ З(о) х 100, где:</w:t>
            </w:r>
          </w:p>
          <w:p w:rsidR="00A87A68" w:rsidRPr="00A87A68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планируемый показатель;</w:t>
            </w:r>
          </w:p>
          <w:p w:rsidR="00A87A68" w:rsidRPr="00A87A68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З(</w:t>
            </w:r>
            <w:proofErr w:type="spellStart"/>
            <w:proofErr w:type="gram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</w:t>
            </w:r>
            <w:proofErr w:type="spell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– среднемесячная заработная плата педагогических работников муниципальных дошкольных образовательных организаций;</w:t>
            </w:r>
          </w:p>
          <w:p w:rsidR="00A87A68" w:rsidRPr="00A87A68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З(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о)– среднемесячная заработная плата в  сфере общего образования в Московской области.</w:t>
            </w:r>
          </w:p>
        </w:tc>
        <w:tc>
          <w:tcPr>
            <w:tcW w:w="33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100,48</w:t>
            </w:r>
          </w:p>
        </w:tc>
        <w:tc>
          <w:tcPr>
            <w:tcW w:w="778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государственной статистики</w:t>
            </w:r>
          </w:p>
        </w:tc>
      </w:tr>
      <w:tr w:rsidR="00A87A68" w:rsidRPr="00A87A68" w:rsidTr="00B719A6">
        <w:trPr>
          <w:trHeight w:val="20"/>
        </w:trPr>
        <w:tc>
          <w:tcPr>
            <w:tcW w:w="205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756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Доступность дошкольного образования для детей в возрасте от полутора до трех лет</w:t>
            </w:r>
          </w:p>
        </w:tc>
        <w:tc>
          <w:tcPr>
            <w:tcW w:w="421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07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= Ч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(2м-3л)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(Ч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(2м-3л)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+ Ч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(учет)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х 100, где:</w:t>
            </w:r>
          </w:p>
          <w:p w:rsidR="00A87A68" w:rsidRPr="00A87A68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планируемый показатель;</w:t>
            </w:r>
          </w:p>
          <w:p w:rsidR="00A87A68" w:rsidRPr="00A87A68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(2м-3л) 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численность детей в возрасте от 2 месяцев до 3 лет, которым предоставлена 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возможность получать услугу дошкольного образования;</w:t>
            </w:r>
          </w:p>
          <w:p w:rsidR="00A87A68" w:rsidRPr="00A87A68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(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учет)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численность детей  в возрасте от 2 месяцев до 3 лет, состоящих на учете для предоставления места в дошкольном образовательном учреждении с предпочтительной датой приёма в текущем году (актуальный спрос), </w:t>
            </w:r>
          </w:p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учетом прироста по данным государственной статистики</w:t>
            </w:r>
          </w:p>
        </w:tc>
        <w:tc>
          <w:tcPr>
            <w:tcW w:w="332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778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ЕИС,</w:t>
            </w: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Федерального сегмента электронной очереди</w:t>
            </w:r>
          </w:p>
        </w:tc>
      </w:tr>
    </w:tbl>
    <w:p w:rsidR="00A87A68" w:rsidRPr="00A87A68" w:rsidRDefault="00A87A68" w:rsidP="00A87A68">
      <w:pPr>
        <w:tabs>
          <w:tab w:val="left" w:pos="13665"/>
        </w:tabs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87A6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lastRenderedPageBreak/>
        <w:t xml:space="preserve"> </w:t>
      </w:r>
    </w:p>
    <w:p w:rsidR="00A87A68" w:rsidRDefault="00A87A68">
      <w:r>
        <w:br w:type="page"/>
      </w:r>
    </w:p>
    <w:tbl>
      <w:tblPr>
        <w:tblpPr w:leftFromText="180" w:rightFromText="180" w:vertAnchor="page" w:horzAnchor="margin" w:tblpY="2395"/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1841"/>
        <w:gridCol w:w="1924"/>
        <w:gridCol w:w="1651"/>
        <w:gridCol w:w="1541"/>
        <w:gridCol w:w="1538"/>
        <w:gridCol w:w="1541"/>
        <w:gridCol w:w="1446"/>
        <w:gridCol w:w="1414"/>
      </w:tblGrid>
      <w:tr w:rsidR="00A87A68" w:rsidRPr="00A87A68" w:rsidTr="00B719A6">
        <w:trPr>
          <w:trHeight w:val="837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Cs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ПАСПОРТ ПОДПРОГРАММЫ </w:t>
            </w:r>
            <w:r w:rsidRPr="00A87A68">
              <w:rPr>
                <w:rFonts w:ascii="Times New Roman" w:eastAsia="Times New Roman" w:hAnsi="Times New Roman" w:cs="Calibri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87A68">
              <w:rPr>
                <w:rFonts w:ascii="Times New Roman" w:eastAsia="Times New Roman" w:hAnsi="Times New Roman" w:cs="Calibri"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Pr="00A87A68">
              <w:rPr>
                <w:rFonts w:ascii="Times New Roman" w:eastAsia="Times New Roman" w:hAnsi="Times New Roman" w:cs="Calibri"/>
                <w:bCs/>
                <w:color w:val="000000"/>
                <w:sz w:val="24"/>
                <w:szCs w:val="24"/>
                <w:lang w:eastAsia="ru-RU"/>
              </w:rPr>
              <w:t xml:space="preserve"> «Общее образование» </w:t>
            </w: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муниципальной программы Раменского  городского округа Московской области </w:t>
            </w: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«Образование» </w:t>
            </w: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A87A68" w:rsidTr="00B719A6">
        <w:trPr>
          <w:trHeight w:val="20"/>
        </w:trPr>
        <w:tc>
          <w:tcPr>
            <w:tcW w:w="657" w:type="pct"/>
            <w:tcBorders>
              <w:top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4343" w:type="pct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A87A68" w:rsidRPr="00A87A68" w:rsidRDefault="00A87A68" w:rsidP="00A87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</w:t>
            </w:r>
          </w:p>
        </w:tc>
      </w:tr>
      <w:tr w:rsidR="00A87A68" w:rsidRPr="00A87A68" w:rsidTr="00B719A6">
        <w:trPr>
          <w:trHeight w:val="20"/>
        </w:trPr>
        <w:tc>
          <w:tcPr>
            <w:tcW w:w="657" w:type="pct"/>
            <w:vMerge w:val="restart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620" w:type="pct"/>
            <w:vMerge w:val="restart"/>
          </w:tcPr>
          <w:p w:rsidR="00A87A68" w:rsidRPr="00A87A68" w:rsidRDefault="00A87A68" w:rsidP="00A87A6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648" w:type="pct"/>
            <w:vMerge w:val="restart"/>
          </w:tcPr>
          <w:p w:rsidR="00A87A68" w:rsidRPr="00A87A68" w:rsidRDefault="00A87A68" w:rsidP="00A87A6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3075" w:type="pct"/>
            <w:gridSpan w:val="6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A87A68" w:rsidRPr="00A87A68" w:rsidTr="00B719A6">
        <w:trPr>
          <w:trHeight w:val="20"/>
        </w:trPr>
        <w:tc>
          <w:tcPr>
            <w:tcW w:w="657" w:type="pct"/>
            <w:vMerge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vMerge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  <w:vMerge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vAlign w:val="center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19" w:type="pct"/>
            <w:vAlign w:val="center"/>
          </w:tcPr>
          <w:p w:rsidR="00A87A68" w:rsidRPr="00A87A68" w:rsidRDefault="00A87A68" w:rsidP="00A87A68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518" w:type="pct"/>
            <w:vAlign w:val="center"/>
          </w:tcPr>
          <w:p w:rsidR="00A87A68" w:rsidRPr="00A87A68" w:rsidRDefault="00A87A68" w:rsidP="00A87A68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519" w:type="pct"/>
            <w:vAlign w:val="center"/>
          </w:tcPr>
          <w:p w:rsidR="00A87A68" w:rsidRPr="00A87A68" w:rsidRDefault="00A87A68" w:rsidP="00A87A68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г.</w:t>
            </w:r>
          </w:p>
        </w:tc>
        <w:tc>
          <w:tcPr>
            <w:tcW w:w="487" w:type="pct"/>
            <w:vAlign w:val="center"/>
          </w:tcPr>
          <w:p w:rsidR="00A87A68" w:rsidRPr="00A87A68" w:rsidRDefault="00A87A68" w:rsidP="00A87A68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</w:tc>
        <w:tc>
          <w:tcPr>
            <w:tcW w:w="476" w:type="pct"/>
            <w:vAlign w:val="center"/>
          </w:tcPr>
          <w:p w:rsidR="00A87A68" w:rsidRPr="00A87A68" w:rsidRDefault="00A87A68" w:rsidP="00A87A68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</w:tc>
      </w:tr>
      <w:tr w:rsidR="00A87A68" w:rsidRPr="00A87A68" w:rsidTr="00B719A6">
        <w:trPr>
          <w:trHeight w:val="756"/>
        </w:trPr>
        <w:tc>
          <w:tcPr>
            <w:tcW w:w="657" w:type="pct"/>
            <w:vMerge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vMerge w:val="restart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  <w:tc>
          <w:tcPr>
            <w:tcW w:w="648" w:type="pct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556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16 781 738,50</w:t>
            </w:r>
          </w:p>
        </w:tc>
        <w:tc>
          <w:tcPr>
            <w:tcW w:w="519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3 340 917,78</w:t>
            </w:r>
          </w:p>
        </w:tc>
        <w:tc>
          <w:tcPr>
            <w:tcW w:w="518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3 350 132,38</w:t>
            </w:r>
          </w:p>
        </w:tc>
        <w:tc>
          <w:tcPr>
            <w:tcW w:w="519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3 364 122,78</w:t>
            </w:r>
          </w:p>
        </w:tc>
        <w:tc>
          <w:tcPr>
            <w:tcW w:w="487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3 363 282,78</w:t>
            </w:r>
          </w:p>
        </w:tc>
        <w:tc>
          <w:tcPr>
            <w:tcW w:w="476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3 363 282,78</w:t>
            </w:r>
          </w:p>
        </w:tc>
      </w:tr>
      <w:tr w:rsidR="00A87A68" w:rsidRPr="00A87A68" w:rsidTr="00B719A6">
        <w:trPr>
          <w:trHeight w:val="756"/>
        </w:trPr>
        <w:tc>
          <w:tcPr>
            <w:tcW w:w="657" w:type="pct"/>
            <w:vMerge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vMerge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556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32 073,15</w:t>
            </w:r>
          </w:p>
        </w:tc>
        <w:tc>
          <w:tcPr>
            <w:tcW w:w="519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1 675,59</w:t>
            </w:r>
          </w:p>
        </w:tc>
        <w:tc>
          <w:tcPr>
            <w:tcW w:w="518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5 071,29</w:t>
            </w:r>
          </w:p>
        </w:tc>
        <w:tc>
          <w:tcPr>
            <w:tcW w:w="519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8 442,09</w:t>
            </w:r>
          </w:p>
        </w:tc>
        <w:tc>
          <w:tcPr>
            <w:tcW w:w="487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8 442,09</w:t>
            </w:r>
          </w:p>
        </w:tc>
        <w:tc>
          <w:tcPr>
            <w:tcW w:w="476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8 442,09</w:t>
            </w:r>
          </w:p>
        </w:tc>
      </w:tr>
      <w:tr w:rsidR="00A87A68" w:rsidRPr="00A87A68" w:rsidTr="00B719A6">
        <w:trPr>
          <w:trHeight w:val="20"/>
        </w:trPr>
        <w:tc>
          <w:tcPr>
            <w:tcW w:w="657" w:type="pct"/>
            <w:vMerge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vMerge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56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13 328 804,05</w:t>
            </w:r>
          </w:p>
        </w:tc>
        <w:tc>
          <w:tcPr>
            <w:tcW w:w="519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2 658 584,53</w:t>
            </w:r>
          </w:p>
        </w:tc>
        <w:tc>
          <w:tcPr>
            <w:tcW w:w="518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2 662 016,43</w:t>
            </w:r>
          </w:p>
        </w:tc>
        <w:tc>
          <w:tcPr>
            <w:tcW w:w="519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2 669 401,03</w:t>
            </w:r>
          </w:p>
        </w:tc>
        <w:tc>
          <w:tcPr>
            <w:tcW w:w="487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2 669 401,03</w:t>
            </w:r>
          </w:p>
        </w:tc>
        <w:tc>
          <w:tcPr>
            <w:tcW w:w="476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2 669 401,03</w:t>
            </w:r>
          </w:p>
        </w:tc>
      </w:tr>
      <w:tr w:rsidR="00A87A68" w:rsidRPr="00A87A68" w:rsidTr="00B719A6">
        <w:trPr>
          <w:trHeight w:val="20"/>
        </w:trPr>
        <w:tc>
          <w:tcPr>
            <w:tcW w:w="657" w:type="pct"/>
            <w:vMerge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vMerge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56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3 420 861,30</w:t>
            </w:r>
          </w:p>
        </w:tc>
        <w:tc>
          <w:tcPr>
            <w:tcW w:w="519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680 657,66</w:t>
            </w:r>
          </w:p>
        </w:tc>
        <w:tc>
          <w:tcPr>
            <w:tcW w:w="518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683 044,66</w:t>
            </w:r>
          </w:p>
        </w:tc>
        <w:tc>
          <w:tcPr>
            <w:tcW w:w="519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686 279,66</w:t>
            </w:r>
          </w:p>
        </w:tc>
        <w:tc>
          <w:tcPr>
            <w:tcW w:w="487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685 439,66</w:t>
            </w:r>
          </w:p>
        </w:tc>
        <w:tc>
          <w:tcPr>
            <w:tcW w:w="476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lang w:eastAsia="ru-RU"/>
              </w:rPr>
              <w:t>685 439,66</w:t>
            </w:r>
          </w:p>
        </w:tc>
      </w:tr>
    </w:tbl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87A68" w:rsidRPr="00A87A68" w:rsidRDefault="00A87A68" w:rsidP="00A87A68">
      <w:pPr>
        <w:numPr>
          <w:ilvl w:val="0"/>
          <w:numId w:val="3"/>
        </w:num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Система общего образования </w:t>
      </w:r>
      <w:r w:rsidRPr="00A87A68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 xml:space="preserve">Раменского муниципального района </w:t>
      </w: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включает в себя: 49 </w:t>
      </w: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общеобразовательных организации с контингентом 33048 обучающихся; 2 негосударственных общеобразовательных организации, количество обучающихся – 177.  Услугами общего образования охвачено  100% детей и подростков.</w:t>
      </w:r>
    </w:p>
    <w:p w:rsidR="00A87A68" w:rsidRPr="00A87A68" w:rsidRDefault="00A87A68" w:rsidP="00A87A68">
      <w:pPr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Для 100% </w:t>
      </w:r>
      <w:proofErr w:type="gramStart"/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>обучающихся</w:t>
      </w:r>
      <w:proofErr w:type="gramEnd"/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в начальной школе введен стандарт начального общего образования, 100% - основного общего образования.</w:t>
      </w:r>
    </w:p>
    <w:p w:rsidR="00A87A68" w:rsidRPr="00A87A68" w:rsidRDefault="00A87A68" w:rsidP="00A87A68">
      <w:pPr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ab/>
        <w:t>Отмечается нарастающая тенденция недостатка ученических ме</w:t>
      </w:r>
      <w:proofErr w:type="gramStart"/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>ст в шк</w:t>
      </w:r>
      <w:proofErr w:type="gramEnd"/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олах г. Раменское, сельском поселении </w:t>
      </w:r>
      <w:proofErr w:type="spellStart"/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>Островецкое</w:t>
      </w:r>
      <w:proofErr w:type="spellEnd"/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 xml:space="preserve">. Доля </w:t>
      </w:r>
      <w:proofErr w:type="gramStart"/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>обучающихся</w:t>
      </w:r>
      <w:proofErr w:type="gramEnd"/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во вторую смену по району составляет по району –8,96%. Для улучшения ситуации в 2019 введена пристройка к Гимназия №2, начато строительство в. г. Раменское (ул. Молодежная).</w:t>
      </w:r>
    </w:p>
    <w:p w:rsidR="00A87A68" w:rsidRPr="00A87A68" w:rsidRDefault="00A87A68" w:rsidP="00A87A68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ab/>
        <w:t xml:space="preserve">В 2019 году приобретено 2 </w:t>
      </w:r>
      <w:proofErr w:type="gramStart"/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>школьных</w:t>
      </w:r>
      <w:proofErr w:type="gramEnd"/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автобуса. Подвоз будет осуществляться 13 </w:t>
      </w: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автобусами к 9 школам, остальным учащимся выплачивается 100% компенсация стоимости проезда. Прорабатывается маршрут подвоза обучающихся к Нов</w:t>
      </w:r>
      <w:proofErr w:type="gramStart"/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о-</w:t>
      </w:r>
      <w:proofErr w:type="gramEnd"/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Харитоновской </w:t>
      </w:r>
      <w:proofErr w:type="spellStart"/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сош</w:t>
      </w:r>
      <w:proofErr w:type="spellEnd"/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№ 10.</w:t>
      </w:r>
    </w:p>
    <w:p w:rsidR="00A87A68" w:rsidRPr="00A87A68" w:rsidRDefault="00A87A68" w:rsidP="00A87A68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 xml:space="preserve">В сфере общего образования в 2019 году в рамках реализации федерального проекта «Современная школа» на базе Ново-Харитоновской </w:t>
      </w:r>
      <w:proofErr w:type="spellStart"/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сош</w:t>
      </w:r>
      <w:proofErr w:type="spellEnd"/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 10, </w:t>
      </w:r>
      <w:proofErr w:type="spellStart"/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Клишевской</w:t>
      </w:r>
      <w:proofErr w:type="spellEnd"/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сош</w:t>
      </w:r>
      <w:proofErr w:type="spellEnd"/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 12, </w:t>
      </w:r>
      <w:proofErr w:type="spellStart"/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Никоновской</w:t>
      </w:r>
      <w:proofErr w:type="spellEnd"/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proofErr w:type="spellStart"/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Ульянинской</w:t>
      </w:r>
      <w:proofErr w:type="spellEnd"/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школ открылись центры образования цифрового и гуманитарного профилей. На эти цели из бюджетов всех уровней получено 10,55 млн. руб.  Школы № 8, 22 и </w:t>
      </w:r>
      <w:proofErr w:type="spellStart"/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Ганусовская</w:t>
      </w:r>
      <w:proofErr w:type="spellEnd"/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получили субсидию на внедрение модели цифровой образовательной среды по 2,24 млн. руб. каждая.     Новое мультимедийное оборудование, планшетные компьютеры будут поставлены Раменские школы № 9 и 19 в рамках госпрограммы «Цифровое Подмосковье».</w:t>
      </w:r>
    </w:p>
    <w:p w:rsidR="00A87A68" w:rsidRPr="00A87A68" w:rsidRDefault="00A87A68" w:rsidP="00A87A68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proofErr w:type="gramStart"/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целях обеспечения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муниципального района, в рамках реализации федеральных проектов «Современная школа», «Успех каждого ребенка», «Цифровая образовательная среда» в 2020-2024 годы запланировано продолжение обновления материально-технической базы для формирования у обучающихся современных технологических и гуманитарных навыков, создания материально-техническая база для реализации основных и</w:t>
      </w:r>
      <w:proofErr w:type="gramEnd"/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местности.</w:t>
      </w: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</w:p>
    <w:p w:rsidR="00A87A68" w:rsidRPr="00A87A68" w:rsidRDefault="00A87A68" w:rsidP="00A87A68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 xml:space="preserve">Большое внимание уделяется итоговой аттестации, которая наряду с условиями функционирования образовательных учреждений является неотъемлемой частью независимой оценки качества образования. </w:t>
      </w:r>
    </w:p>
    <w:p w:rsidR="00A87A68" w:rsidRPr="00A87A68" w:rsidRDefault="00A87A68" w:rsidP="00A87A68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 xml:space="preserve">В 2019 году проведена большая работа по организации и проведению ЕГЭ на территории Раменского муниципального района. На эти цели из местного бюджета было   выделено более 10 млн. рублей. В этом году все ППЭ функционировали как технологичные, с применением технологии печати полного комплекта экзаменационных материалов в аудиториях.  </w:t>
      </w:r>
    </w:p>
    <w:p w:rsidR="00A87A68" w:rsidRPr="00A87A68" w:rsidRDefault="00A87A68" w:rsidP="00A87A68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 xml:space="preserve">В рамках реализации муниципальной программы запланировано увеличение доли выпускников текущего года, набравших 220 баллов и более по 3 предметам, к общему количеству выпускников текущего года, сдавших ЕГЭ по 3 и более предметам. </w:t>
      </w:r>
    </w:p>
    <w:p w:rsidR="00A87A68" w:rsidRPr="00A87A68" w:rsidRDefault="00A87A68" w:rsidP="00A87A68">
      <w:pPr>
        <w:tabs>
          <w:tab w:val="left" w:pos="0"/>
          <w:tab w:val="left" w:pos="709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proofErr w:type="gramStart"/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рамках реализации муниципальном программы запланировано ежегодное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деятельности.</w:t>
      </w:r>
      <w:proofErr w:type="gramEnd"/>
    </w:p>
    <w:p w:rsidR="00A87A68" w:rsidRPr="00A87A68" w:rsidRDefault="00A87A68" w:rsidP="00A87A68">
      <w:pPr>
        <w:spacing w:after="0" w:line="240" w:lineRule="auto"/>
        <w:ind w:firstLine="708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lastRenderedPageBreak/>
        <w:t xml:space="preserve">Целями  Подпрограммы </w:t>
      </w:r>
      <w:r w:rsidRPr="00A87A68">
        <w:rPr>
          <w:rFonts w:ascii="Times New Roman" w:eastAsia="Calibri" w:hAnsi="Times New Roman" w:cs="Calibri"/>
          <w:color w:val="000000"/>
          <w:sz w:val="24"/>
          <w:szCs w:val="24"/>
          <w:lang w:val="en-US" w:eastAsia="ru-RU"/>
        </w:rPr>
        <w:t>II</w:t>
      </w: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«Общее образование» являются:   </w:t>
      </w: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>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обучающихся;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</w:r>
    </w:p>
    <w:p w:rsidR="00A87A68" w:rsidRPr="00A87A68" w:rsidRDefault="00A87A68" w:rsidP="00A87A68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>Для достижения поставленных целей требуется решение следующих задач:</w:t>
      </w:r>
    </w:p>
    <w:p w:rsidR="00A87A68" w:rsidRPr="00A87A68" w:rsidRDefault="00A87A68" w:rsidP="00A87A68">
      <w:pPr>
        <w:spacing w:after="0" w:line="240" w:lineRule="auto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-Реализация механизмов, обеспечивающих равный доступ к качественному общему образованию. </w:t>
      </w:r>
    </w:p>
    <w:p w:rsidR="00A87A68" w:rsidRPr="00A87A68" w:rsidRDefault="00A87A68" w:rsidP="00A87A68">
      <w:pPr>
        <w:tabs>
          <w:tab w:val="left" w:pos="0"/>
          <w:tab w:val="left" w:pos="709"/>
        </w:tabs>
        <w:spacing w:after="0" w:line="240" w:lineRule="auto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-Снижение доли обучающихся в муниципальных общеобразовательных организациях, занимающихся во вторую смену.</w:t>
      </w:r>
      <w:proofErr w:type="gramStart"/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  <w:t>-</w:t>
      </w:r>
      <w:proofErr w:type="gramEnd"/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Развитие инновационной инфраструктуры общего образования.</w:t>
      </w: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  <w:t>-Обновление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развитию.</w:t>
      </w: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  <w:t>-Создание условий для выявления и развития талантов детей.</w:t>
      </w: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  <w:t>- Совершенствование системы оценки качества образования, повышение информационной.</w:t>
      </w:r>
    </w:p>
    <w:p w:rsidR="00A87A68" w:rsidRPr="00A87A68" w:rsidRDefault="00A87A68" w:rsidP="00A87A68">
      <w:pPr>
        <w:tabs>
          <w:tab w:val="left" w:pos="0"/>
          <w:tab w:val="left" w:pos="709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</w:t>
      </w: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Увеличение доли обучающихся по федеральным государственным образовательным стандартам общего образования в 10-11 классах.</w:t>
      </w:r>
    </w:p>
    <w:p w:rsidR="00A87A68" w:rsidRPr="00A87A68" w:rsidRDefault="00A87A68" w:rsidP="00A87A68">
      <w:pPr>
        <w:tabs>
          <w:tab w:val="left" w:pos="0"/>
          <w:tab w:val="left" w:pos="709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200" w:line="240" w:lineRule="auto"/>
        <w:ind w:firstLine="708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 «Общее образование»  предусматривает реализацию следующих мероприятий: </w:t>
      </w:r>
      <w:proofErr w:type="gramStart"/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«Финансовое обеспечение деятельности образовательных организаций», «Финансовое обеспечение деятельности образовательных организаций для детей-сирот и детей, оставшихся без попечения родителей»,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  и федеральных проектов «Современная школа», «Успех каждого ребенка», «Цифровая образовательная среда».</w:t>
      </w:r>
      <w:proofErr w:type="gramEnd"/>
    </w:p>
    <w:p w:rsidR="00A87A68" w:rsidRPr="00A87A68" w:rsidRDefault="00A87A68" w:rsidP="00A87A68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Достижение  поставленных задач Подпрограммы </w:t>
      </w:r>
      <w:r w:rsidRPr="00A87A68">
        <w:rPr>
          <w:rFonts w:ascii="Times New Roman" w:eastAsia="Calibri" w:hAnsi="Times New Roman" w:cs="Calibri"/>
          <w:sz w:val="24"/>
          <w:szCs w:val="24"/>
          <w:lang w:val="en-US" w:eastAsia="ru-RU"/>
        </w:rPr>
        <w:t>II</w:t>
      </w: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A87A68"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ru-RU"/>
        </w:rPr>
        <w:t xml:space="preserve">«Общее образование» </w:t>
      </w: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муниципальной программы Раменского  городского округа Московской области </w:t>
      </w:r>
      <w:r w:rsidRPr="00A87A68"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«Образование» </w:t>
      </w:r>
      <w:proofErr w:type="spellStart"/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>существляется</w:t>
      </w:r>
      <w:proofErr w:type="spellEnd"/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путем реализации комплекса мероприятий позволит добиться следующих результатов:</w:t>
      </w: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 – 102,3%, 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</w:t>
      </w:r>
      <w:proofErr w:type="gramEnd"/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попечения родителей к среднемесячному доходу от трудовой деятельности по Московской области – 100%, обеспечение 100% обучающихся муниципальных общеобразовательных организаций обучаться в соответствии с основными современными требованиям, обновление материально-техническая база для формирования у обучающихся современных технологических и гуманитарных навыков, создание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</w:t>
      </w:r>
      <w:proofErr w:type="gramEnd"/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городах в 18 образовательных учреждениях,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до 716 человек, внедрение целевая модель цифровой образовательной среды в общеобразовательных организациях и профессиональных образовательных организациях в 9 общеобразовательных организациях.</w:t>
      </w:r>
      <w:proofErr w:type="gramEnd"/>
    </w:p>
    <w:p w:rsidR="00A87A68" w:rsidRPr="00A87A68" w:rsidRDefault="00A87A68" w:rsidP="00A87A68">
      <w:pPr>
        <w:spacing w:after="0" w:line="240" w:lineRule="auto"/>
        <w:jc w:val="both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</w:t>
      </w:r>
    </w:p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2. Планируемые результаты реализации подпрограммы</w:t>
      </w:r>
    </w:p>
    <w:p w:rsidR="00A87A68" w:rsidRPr="00A87A68" w:rsidRDefault="00A87A68" w:rsidP="00A87A68">
      <w:pPr>
        <w:spacing w:before="120" w:after="20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sz w:val="24"/>
          <w:szCs w:val="24"/>
          <w:lang w:eastAsia="ru-RU"/>
        </w:rPr>
        <w:t>Основные планируемые результаты (показатели эффективности) реализации подпрограммы и их динамика по годам реализации приведены в Приложении № 2 к подпрограмме.</w:t>
      </w:r>
    </w:p>
    <w:p w:rsidR="00A87A68" w:rsidRPr="00A87A68" w:rsidRDefault="00A87A68" w:rsidP="00A87A68">
      <w:pPr>
        <w:spacing w:before="60" w:after="20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</w:t>
      </w:r>
      <w:proofErr w:type="gramStart"/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расчета значений планируемых результатов реализации </w:t>
      </w:r>
      <w:r w:rsidRPr="00A87A68">
        <w:rPr>
          <w:rFonts w:ascii="Times New Roman" w:eastAsia="Times New Roman" w:hAnsi="Times New Roman" w:cs="Calibri"/>
          <w:sz w:val="24"/>
          <w:szCs w:val="24"/>
          <w:lang w:eastAsia="ru-RU"/>
        </w:rPr>
        <w:t>подпрограммы</w:t>
      </w:r>
      <w:proofErr w:type="gramEnd"/>
      <w:r w:rsidRPr="00A87A6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приведена в Приложении № 4 к подпрограмме.</w:t>
      </w:r>
    </w:p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sz w:val="24"/>
          <w:szCs w:val="24"/>
          <w:lang w:eastAsia="ru-RU"/>
        </w:rPr>
        <w:t>3. Финансирование подпрограммы</w:t>
      </w:r>
    </w:p>
    <w:p w:rsidR="00A87A68" w:rsidRPr="00A87A68" w:rsidRDefault="00A87A68" w:rsidP="00A87A68">
      <w:pPr>
        <w:spacing w:before="60" w:after="20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sz w:val="24"/>
          <w:szCs w:val="24"/>
          <w:lang w:eastAsia="ru-RU"/>
        </w:rPr>
        <w:t>Финансирование реализации подпрограммы осуществляется за счет средств бюджетов Раменского муниципального района, Московской области, Российской Федерации и внебюджетных средств.</w:t>
      </w:r>
    </w:p>
    <w:p w:rsidR="00A87A68" w:rsidRPr="00A87A68" w:rsidRDefault="00A87A68" w:rsidP="00A87A68">
      <w:pPr>
        <w:spacing w:before="60" w:after="20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sz w:val="24"/>
          <w:szCs w:val="24"/>
          <w:lang w:eastAsia="ru-RU"/>
        </w:rPr>
        <w:t>Обоснование и распределение объемов финансовых средств на реализацию подпрограммы по годам и источникам финансирования представлено в приложении № 3 к подпрограмме.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>4. Состав, форма и сроки  предоставления отчетности о ходе реализации мероприятий подпрограммы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 xml:space="preserve">С целью контроля за реализацией мероприятия </w:t>
      </w:r>
      <w:proofErr w:type="gramStart"/>
      <w:r w:rsidRPr="00A87A68">
        <w:rPr>
          <w:rFonts w:ascii="Times New Roman" w:eastAsia="Calibri" w:hAnsi="Times New Roman" w:cs="Times New Roman"/>
          <w:sz w:val="24"/>
          <w:szCs w:val="24"/>
        </w:rPr>
        <w:t>ответственным</w:t>
      </w:r>
      <w:proofErr w:type="gramEnd"/>
      <w:r w:rsidRPr="00A87A68">
        <w:rPr>
          <w:rFonts w:ascii="Times New Roman" w:eastAsia="Calibri" w:hAnsi="Times New Roman" w:cs="Times New Roman"/>
          <w:sz w:val="24"/>
          <w:szCs w:val="24"/>
        </w:rPr>
        <w:t xml:space="preserve">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>- анализ причин несвоевременного выполнения мероприятий.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A68">
        <w:rPr>
          <w:rFonts w:ascii="Times New Roman" w:eastAsia="Calibri" w:hAnsi="Times New Roman" w:cs="Times New Roman"/>
          <w:sz w:val="24"/>
          <w:szCs w:val="24"/>
        </w:rPr>
        <w:t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Раменского муниципального района.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7A68" w:rsidRPr="00A87A68" w:rsidRDefault="00A87A68" w:rsidP="00A87A68">
      <w:pPr>
        <w:spacing w:before="60" w:after="20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7A68" w:rsidRDefault="00A87A68">
      <w:r>
        <w:br w:type="page"/>
      </w:r>
    </w:p>
    <w:tbl>
      <w:tblPr>
        <w:tblW w:w="50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3"/>
        <w:gridCol w:w="1594"/>
        <w:gridCol w:w="87"/>
        <w:gridCol w:w="609"/>
        <w:gridCol w:w="482"/>
        <w:gridCol w:w="633"/>
        <w:gridCol w:w="717"/>
        <w:gridCol w:w="256"/>
        <w:gridCol w:w="1251"/>
        <w:gridCol w:w="886"/>
        <w:gridCol w:w="229"/>
        <w:gridCol w:w="473"/>
        <w:gridCol w:w="642"/>
        <w:gridCol w:w="256"/>
        <w:gridCol w:w="856"/>
        <w:gridCol w:w="1112"/>
        <w:gridCol w:w="1254"/>
        <w:gridCol w:w="1151"/>
        <w:gridCol w:w="1703"/>
        <w:gridCol w:w="277"/>
      </w:tblGrid>
      <w:tr w:rsidR="00A87A68" w:rsidRPr="00A87A68" w:rsidTr="00B719A6">
        <w:trPr>
          <w:trHeight w:val="20"/>
          <w:jc w:val="center"/>
        </w:trPr>
        <w:tc>
          <w:tcPr>
            <w:tcW w:w="1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№1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подпрограммы II "Общее образование"  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муниципальной программы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Раменского городского округа Московской области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«Образование» </w:t>
            </w:r>
          </w:p>
        </w:tc>
      </w:tr>
      <w:tr w:rsidR="00A87A68" w:rsidRPr="00A87A68" w:rsidTr="00B719A6">
        <w:trPr>
          <w:trHeight w:val="20"/>
          <w:jc w:val="center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МЕРОПРИЯТИЙ </w:t>
            </w:r>
          </w:p>
        </w:tc>
      </w:tr>
      <w:tr w:rsidR="00A87A68" w:rsidRPr="00A87A68" w:rsidTr="00B719A6">
        <w:trPr>
          <w:trHeight w:val="20"/>
          <w:jc w:val="center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подпрограммы II "Общее образование" муниципальной программы  Раменского  городского округа Московской области </w:t>
            </w:r>
          </w:p>
        </w:tc>
      </w:tr>
      <w:tr w:rsidR="00A87A68" w:rsidRPr="00A87A68" w:rsidTr="00B719A6">
        <w:trPr>
          <w:trHeight w:val="20"/>
          <w:jc w:val="center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"Образование " </w:t>
            </w: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37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323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мероприятия в году, предшествующем году начала реализации госпрограммы</w:t>
            </w:r>
          </w:p>
        </w:tc>
        <w:tc>
          <w:tcPr>
            <w:tcW w:w="415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(тыс. руб.)</w:t>
            </w:r>
          </w:p>
        </w:tc>
        <w:tc>
          <w:tcPr>
            <w:tcW w:w="1894" w:type="pct"/>
            <w:gridSpan w:val="8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565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Результаты выполнения мероприятия подпрограммы</w:t>
            </w: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3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1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8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1 - Финансовое обеспечение деятельности образовательных организаций                                </w:t>
            </w:r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15 530 541,55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3 106 108,31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3 106 108,31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3 106 108,31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3 106 108,31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3 106 108,31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5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 </w:t>
            </w: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12 401 095,00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2 480 219,00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2 480 219,00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2 480 219,00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2 480 219,00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2 480 219,00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3 129 446,55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625 889,31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625 889,31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625 889,31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625 889,31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625 889,31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1. </w:t>
            </w:r>
            <w:proofErr w:type="gramStart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ых организациях в Московской области, обеспечение 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коммунальных услуг)</w:t>
            </w:r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2020-2024 годы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12 295 815,00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2 459 163,00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2 459 163,00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2 459 163,00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2 459 163,00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2 459 163,00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12 295 815,00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2 459 163,00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2 459 163,00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2 459 163,00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2 459 163,00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2 459 163,00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1.2.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2.    </w:t>
            </w:r>
            <w:proofErr w:type="gramStart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2020-2024 годы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105 280,00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21 056,00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21 056,00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21 056,00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21 056,00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21 056,00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105 280,00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21 056,00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21 056,00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21 056,00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21 056,00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21 056,00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1.3.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3.            Расходы на обеспечение деятельности (оказание услуг) муниципальных учреждени</w:t>
            </w:r>
            <w:proofErr w:type="gramStart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й-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общеобразовательные организации</w:t>
            </w:r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3 129 446,55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625 889,31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625 889,31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625 889,31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625 889,31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625 889,31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3 129 446,55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625 889,31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625 889,31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625 889,31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625 889,31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625 889,31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1.3.1.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3.1.        Профессиональная физическая охрана муниципальных учреждений в сфере общеобразовательных организаций</w:t>
            </w:r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62 400,00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62 400,00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62 400,00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62 400,00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62 400,00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1.3.2.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3.2.        Организация питания обучающихся и воспитанников общеобразовательных организаций</w:t>
            </w:r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1.3.3.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3.3.        Мероприятия в сфере образования </w:t>
            </w:r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961 031,70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192 206,34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192 206,34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192 206,34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192 206,34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192 206,34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961 031,70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192 206,34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192 206,34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192 206,34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192 206,34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192 206,34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1.3.4.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3.4.        Расходы на обеспечение деятельности (оказание услуг) 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муниципальных учреждений </w:t>
            </w:r>
            <w:proofErr w:type="gramStart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-о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бщеобразовательные организации</w:t>
            </w:r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2020-2024 годы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1 756 914,85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351 382,97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351 382,97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351 382,97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351 382,97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351 382,97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1 756 914,85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351 382,97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351 382,97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351 382,97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351 382,97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351 382,97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1.3.5.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3.5. .Мероприятие по проведению капитального ремонта в муниципальных общеобразовательных организациях Московской области </w:t>
            </w:r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99 500,00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Управление капитального строительства </w:t>
            </w: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99 500,00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19 900,00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4.  Приобретение оборудования </w:t>
            </w:r>
            <w:proofErr w:type="gramStart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пищеблок</w:t>
            </w:r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2 - Финансовое обеспечение деятельности образовательных организаций для детей-сирот и детей, оставшихся без попечения родителей                                  </w:t>
            </w:r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269 808,75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53 569,35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53 596,35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54 214,35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54 214,35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54 214,35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5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</w:t>
            </w: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37 442,00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7 096,00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7 123,00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7 741,00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7 741,00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7 741,00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232 366,75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46 473,35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46 473,35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46 473,35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46 473,35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46 473,35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1. 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сирот и детей, оставшихся без попечения родителей                                                 </w:t>
            </w:r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2020-2024 годы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269 808,75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53 569,35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53 596,35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54 214,35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54 214,35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54 214,35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37 442,00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7 096,00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7 123,00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7 741,00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7 741,00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7 741,00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232 366,75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46 473,35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46 473,35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46 473,35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46 473,35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46 473,35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3 - 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                                           </w:t>
            </w:r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860 576,00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169 711,00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169 984,00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173 627,00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173 627,00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173 627,00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 общеобразовательные учреждения</w:t>
            </w:r>
          </w:p>
        </w:tc>
        <w:tc>
          <w:tcPr>
            <w:tcW w:w="565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38 976,00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7 239,00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7 512,00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8 635,00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7 795,00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7 795,00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2.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                              </w:t>
            </w:r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59 415,00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11 883,00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11 883,00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11 883,00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11 883,00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11 883,00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59 415,00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11 883,00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11 883,00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11 883,00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11 883,00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11 883,00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4.           </w:t>
            </w:r>
            <w:proofErr w:type="gramStart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                  </w:t>
            </w:r>
            <w:proofErr w:type="gramEnd"/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2020-2024 годы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742 690,00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148 538,00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148 538,00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148 538,00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148 538,00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148 538,00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742 690,00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148 538,00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148 538,00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148 538,00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148 538,00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148 538,00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3.3.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 5.           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                                                         </w:t>
            </w:r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3 955,00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791,00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791,00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791,00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791,00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791,00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3 955,00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3.4.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6. 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21 420,00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2 100,00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2 100,00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6 300,00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5 460,00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5 460,00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18 480,00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2 940,00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3.5.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7. </w:t>
            </w:r>
            <w:proofErr w:type="gramStart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72 072,00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13 638,00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14 184,00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14 750,00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14 750,00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14 750,00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36 036,00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6 819,00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7 092,00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7 375,00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7 375,00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7 375,00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36 036,00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6 819,00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7 092,00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7 375,00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7 375,00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7 375,00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E1. 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 w:type="page"/>
              <w:t>Федеральный проект «Современная школа»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 w:type="page"/>
            </w:r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81 836,20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4 290,12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12 931,72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21 538,12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21 538,12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21 538,12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5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Обновлена материально-техническая база для формирования у обучающихся современных технологических и гуманитарных навыков. </w:t>
            </w:r>
            <w:proofErr w:type="gramStart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городах,  тыс.</w:t>
            </w:r>
            <w:proofErr w:type="gramEnd"/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32 073,15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1 675,59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5 071,29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8 442,09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8 442,09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8 442,09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29 691,05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1 558,53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4 690,43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7 814,03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7 814,03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7 814,03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20 072,00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1 056,00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5 282,00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5 282,00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5 282,00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1.    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43 836,20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2 290,12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6 931,72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11 538,12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11 538,12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11 538,12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32 073,15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1 675,59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5 071,29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8 442,09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8 442,09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8 442,09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10 691,05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558,53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1 690,43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2 814,03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2 814,03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2 814,03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1 072,00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2. Поддержка образования для детей с ограниченными возможностями здоровья</w:t>
            </w:r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3.                  Создание центров образования цифрового и гуманитарного профилей</w:t>
            </w:r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19 000,00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19 000,00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E2. 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Федеральный проект «Успех каждого ребенка»                             </w:t>
            </w:r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2020-2024 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годы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Итого: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5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Число детей, получивших 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деятельности, тысяча человек</w:t>
            </w:r>
            <w:proofErr w:type="gramEnd"/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2. Закупка оборудования для организаций дополнительного образования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 </w:t>
            </w:r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Е</w:t>
            </w:r>
            <w:proofErr w:type="gramStart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Федеральный проект "Цифровая образовательная среда"</w:t>
            </w:r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5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Внедрена целевая модель цифровой образовательной среды в общеобразовательных организациях и профессиональных образовательных организациях во всех субъектов Российской Федерации </w:t>
            </w: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6.1.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1.                 Создание ключевых центров развития детей</w:t>
            </w:r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5" w:type="pct"/>
            <w:vMerge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6.2.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2.                Создание  центров цифрового образования детей</w:t>
            </w:r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65" w:type="pct"/>
            <w:vMerge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</w:t>
            </w: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40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муниципальной подпрограмме:</w:t>
            </w:r>
          </w:p>
        </w:tc>
        <w:tc>
          <w:tcPr>
            <w:tcW w:w="231" w:type="pct"/>
            <w:gridSpan w:val="2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16 781 738,50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3 340 917,78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3 350 132,38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3 364 122,78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3 363 282,78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3 363 282,78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pct"/>
            <w:vMerge w:val="restar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32 073,15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1 675,59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5 071,29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8 442,09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8 442,09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8 442,09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13 328 804,05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2 658 584,53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2 662 016,43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2 669 401,03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2 669 401,03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2 669 401,03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A87A68" w:rsidTr="00B719A6">
        <w:tblPrEx>
          <w:jc w:val="left"/>
        </w:tblPrEx>
        <w:trPr>
          <w:gridAfter w:val="1"/>
          <w:wAfter w:w="93" w:type="pct"/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gridSpan w:val="2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23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5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3 420 861,30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680 657,66</w:t>
            </w:r>
          </w:p>
        </w:tc>
        <w:tc>
          <w:tcPr>
            <w:tcW w:w="370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683 044,66</w:t>
            </w:r>
          </w:p>
        </w:tc>
        <w:tc>
          <w:tcPr>
            <w:tcW w:w="369" w:type="pct"/>
            <w:gridSpan w:val="2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686 279,66</w:t>
            </w:r>
          </w:p>
        </w:tc>
        <w:tc>
          <w:tcPr>
            <w:tcW w:w="369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685 439,66</w:t>
            </w:r>
          </w:p>
        </w:tc>
        <w:tc>
          <w:tcPr>
            <w:tcW w:w="416" w:type="pct"/>
            <w:shd w:val="clear" w:color="auto" w:fill="auto"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685 439,66</w:t>
            </w:r>
          </w:p>
        </w:tc>
        <w:tc>
          <w:tcPr>
            <w:tcW w:w="382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A87A68" w:rsidRPr="00A87A68" w:rsidRDefault="00A87A68" w:rsidP="00A87A68">
      <w:pPr>
        <w:spacing w:after="200"/>
        <w:rPr>
          <w:rFonts w:ascii="Calibri" w:eastAsia="Calibri" w:hAnsi="Calibri" w:cs="Times New Roman"/>
        </w:rPr>
      </w:pPr>
    </w:p>
    <w:p w:rsidR="00A87A68" w:rsidRDefault="00A87A68">
      <w:r>
        <w:br w:type="page"/>
      </w:r>
    </w:p>
    <w:p w:rsidR="00A87A68" w:rsidRPr="00A87A68" w:rsidRDefault="00A87A68" w:rsidP="00A87A68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lang w:eastAsia="zh-CN"/>
        </w:rPr>
      </w:pPr>
      <w:r w:rsidRPr="00A87A68">
        <w:rPr>
          <w:rFonts w:ascii="Times New Roman" w:eastAsia="Times New Roman" w:hAnsi="Times New Roman" w:cs="Calibri"/>
          <w:sz w:val="20"/>
          <w:szCs w:val="20"/>
          <w:lang w:eastAsia="zh-CN"/>
        </w:rPr>
        <w:lastRenderedPageBreak/>
        <w:t>Приложение № 2</w:t>
      </w:r>
    </w:p>
    <w:p w:rsidR="00A87A68" w:rsidRPr="00A87A68" w:rsidRDefault="00A87A68" w:rsidP="00A87A68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lang w:eastAsia="zh-CN"/>
        </w:rPr>
      </w:pPr>
      <w:r w:rsidRPr="00A87A68">
        <w:rPr>
          <w:rFonts w:ascii="Times New Roman" w:eastAsia="Times New Roman" w:hAnsi="Times New Roman" w:cs="Calibri"/>
          <w:sz w:val="20"/>
          <w:szCs w:val="20"/>
          <w:lang w:eastAsia="zh-CN"/>
        </w:rPr>
        <w:t xml:space="preserve">подпрограммы </w:t>
      </w:r>
      <w:r w:rsidRPr="00A87A68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II</w:t>
      </w:r>
      <w:r w:rsidRPr="00A87A6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«Общее образование»</w:t>
      </w:r>
    </w:p>
    <w:p w:rsidR="00A87A68" w:rsidRPr="00A87A68" w:rsidRDefault="00A87A68" w:rsidP="00A87A68">
      <w:pPr>
        <w:tabs>
          <w:tab w:val="left" w:pos="11057"/>
        </w:tabs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lang w:eastAsia="zh-CN"/>
        </w:rPr>
      </w:pPr>
      <w:r w:rsidRPr="00A87A68">
        <w:rPr>
          <w:rFonts w:ascii="Times New Roman" w:eastAsia="Times New Roman" w:hAnsi="Times New Roman" w:cs="Calibri"/>
          <w:sz w:val="20"/>
          <w:szCs w:val="20"/>
          <w:lang w:eastAsia="zh-CN"/>
        </w:rPr>
        <w:t>муниципальной программы Раменского  городского округа Московской области</w:t>
      </w:r>
    </w:p>
    <w:p w:rsidR="00A87A68" w:rsidRPr="00A87A68" w:rsidRDefault="00A87A68" w:rsidP="00A87A6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0065"/>
        <w:jc w:val="right"/>
        <w:rPr>
          <w:rFonts w:ascii="Times New Roman" w:eastAsia="Times New Roman" w:hAnsi="Times New Roman" w:cs="Calibri"/>
          <w:color w:val="000000"/>
          <w:sz w:val="20"/>
          <w:szCs w:val="20"/>
          <w:lang w:eastAsia="zh-CN"/>
        </w:rPr>
      </w:pPr>
      <w:r w:rsidRPr="00A87A68">
        <w:rPr>
          <w:rFonts w:ascii="Times New Roman" w:eastAsia="Times New Roman" w:hAnsi="Times New Roman" w:cs="Calibri"/>
          <w:sz w:val="20"/>
          <w:szCs w:val="20"/>
          <w:lang w:eastAsia="zh-CN"/>
        </w:rPr>
        <w:t xml:space="preserve">"Образование" </w:t>
      </w:r>
    </w:p>
    <w:p w:rsidR="00A87A68" w:rsidRPr="00A87A68" w:rsidRDefault="00A87A68" w:rsidP="00A87A68">
      <w:pPr>
        <w:widowControl w:val="0"/>
        <w:shd w:val="clear" w:color="auto" w:fill="FFFFFF"/>
        <w:suppressAutoHyphens/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87A68" w:rsidRPr="00A87A68" w:rsidRDefault="00A87A68" w:rsidP="00A87A68">
      <w:pPr>
        <w:widowControl w:val="0"/>
        <w:shd w:val="clear" w:color="auto" w:fill="FFFFFF"/>
        <w:suppressAutoHyphens/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ПЛАНИРУЕМЫЕ РЕЗУЛЬТАТЫ РЕАЛИЗАЦИИ </w:t>
      </w:r>
    </w:p>
    <w:p w:rsidR="00A87A68" w:rsidRPr="00A87A68" w:rsidRDefault="00A87A68" w:rsidP="00A87A68">
      <w:pPr>
        <w:widowControl w:val="0"/>
        <w:shd w:val="clear" w:color="auto" w:fill="FFFFFF"/>
        <w:suppressAutoHyphens/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подпрограммы </w:t>
      </w:r>
      <w:r w:rsidRPr="00A87A6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II</w:t>
      </w:r>
      <w:r w:rsidRPr="00A87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«Общее образование»  муниципальной программы </w:t>
      </w:r>
    </w:p>
    <w:p w:rsidR="00A87A68" w:rsidRPr="00A87A68" w:rsidRDefault="00A87A68" w:rsidP="00A87A68">
      <w:pPr>
        <w:widowControl w:val="0"/>
        <w:shd w:val="clear" w:color="auto" w:fill="FFFFFF"/>
        <w:suppressAutoHyphens/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Раменского городского округа Московской области «Образование» </w:t>
      </w:r>
    </w:p>
    <w:p w:rsidR="00A87A68" w:rsidRPr="00A87A68" w:rsidRDefault="00A87A68" w:rsidP="00A87A68">
      <w:pPr>
        <w:widowControl w:val="0"/>
        <w:shd w:val="clear" w:color="auto" w:fill="FFFFFF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50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538"/>
        <w:gridCol w:w="2993"/>
        <w:gridCol w:w="1714"/>
        <w:gridCol w:w="997"/>
        <w:gridCol w:w="997"/>
        <w:gridCol w:w="1142"/>
        <w:gridCol w:w="1139"/>
        <w:gridCol w:w="1142"/>
        <w:gridCol w:w="997"/>
        <w:gridCol w:w="1148"/>
        <w:gridCol w:w="2068"/>
      </w:tblGrid>
      <w:tr w:rsidR="00A87A68" w:rsidRPr="00A87A68" w:rsidTr="00B719A6">
        <w:trPr>
          <w:trHeight w:val="25"/>
          <w:jc w:val="center"/>
        </w:trPr>
        <w:tc>
          <w:tcPr>
            <w:tcW w:w="181" w:type="pct"/>
            <w:vMerge w:val="restar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br/>
            </w: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/п</w:t>
            </w:r>
          </w:p>
        </w:tc>
        <w:tc>
          <w:tcPr>
            <w:tcW w:w="1006" w:type="pct"/>
            <w:vMerge w:val="restar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Планируемые результаты реализации подпрограммы</w:t>
            </w:r>
          </w:p>
        </w:tc>
        <w:tc>
          <w:tcPr>
            <w:tcW w:w="576" w:type="pct"/>
            <w:vMerge w:val="restar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Тип показателя</w:t>
            </w:r>
          </w:p>
        </w:tc>
        <w:tc>
          <w:tcPr>
            <w:tcW w:w="335" w:type="pct"/>
            <w:vMerge w:val="restar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Ед. изм.</w:t>
            </w:r>
          </w:p>
        </w:tc>
        <w:tc>
          <w:tcPr>
            <w:tcW w:w="335" w:type="pct"/>
            <w:vMerge w:val="restar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Базовое значение на начало реализации подпрограммы</w:t>
            </w:r>
          </w:p>
        </w:tc>
        <w:tc>
          <w:tcPr>
            <w:tcW w:w="1872" w:type="pct"/>
            <w:gridSpan w:val="5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Планируемое значение по годам реализации </w:t>
            </w:r>
          </w:p>
        </w:tc>
        <w:tc>
          <w:tcPr>
            <w:tcW w:w="695" w:type="pct"/>
            <w:vMerge w:val="restar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Номер основного мероприятия в перечне мероприятий подпрограммы</w:t>
            </w:r>
          </w:p>
        </w:tc>
      </w:tr>
      <w:tr w:rsidR="00A87A68" w:rsidRPr="00A87A68" w:rsidTr="00B719A6">
        <w:trPr>
          <w:trHeight w:val="25"/>
          <w:jc w:val="center"/>
        </w:trPr>
        <w:tc>
          <w:tcPr>
            <w:tcW w:w="181" w:type="pct"/>
            <w:vMerge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06" w:type="pct"/>
            <w:vMerge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76" w:type="pct"/>
            <w:vMerge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vMerge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vMerge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84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2020 г.</w:t>
            </w:r>
          </w:p>
        </w:tc>
        <w:tc>
          <w:tcPr>
            <w:tcW w:w="383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2021 г.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2022 г.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2023 г.</w:t>
            </w:r>
          </w:p>
        </w:tc>
        <w:tc>
          <w:tcPr>
            <w:tcW w:w="386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2024 г.</w:t>
            </w:r>
          </w:p>
        </w:tc>
        <w:tc>
          <w:tcPr>
            <w:tcW w:w="695" w:type="pct"/>
            <w:vMerge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A87A68" w:rsidRPr="00A87A68" w:rsidTr="00B719A6">
        <w:trPr>
          <w:trHeight w:val="25"/>
          <w:jc w:val="center"/>
        </w:trPr>
        <w:tc>
          <w:tcPr>
            <w:tcW w:w="181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06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76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83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86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695" w:type="pct"/>
            <w:shd w:val="clear" w:color="auto" w:fill="FFFFFF" w:themeFill="background1"/>
          </w:tcPr>
          <w:p w:rsidR="00A87A68" w:rsidRPr="00A87A68" w:rsidRDefault="00A87A68" w:rsidP="00A87A68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</w:tr>
      <w:tr w:rsidR="00A87A68" w:rsidRPr="00A87A68" w:rsidTr="00B719A6">
        <w:trPr>
          <w:trHeight w:val="25"/>
          <w:jc w:val="center"/>
        </w:trPr>
        <w:tc>
          <w:tcPr>
            <w:tcW w:w="181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06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 </w:t>
            </w:r>
          </w:p>
        </w:tc>
        <w:tc>
          <w:tcPr>
            <w:tcW w:w="576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показатель к указу Президента Российской Федерации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104,97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108,8</w:t>
            </w:r>
          </w:p>
        </w:tc>
        <w:tc>
          <w:tcPr>
            <w:tcW w:w="383" w:type="pct"/>
            <w:shd w:val="clear" w:color="auto" w:fill="FFFFFF" w:themeFill="background1"/>
          </w:tcPr>
          <w:p w:rsidR="00A87A68" w:rsidRPr="00A87A68" w:rsidRDefault="00FD5CCE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102,3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A87A68" w:rsidRDefault="00FD5CCE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102,3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A87A68" w:rsidRDefault="00FD5CCE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102,3</w:t>
            </w:r>
          </w:p>
        </w:tc>
        <w:tc>
          <w:tcPr>
            <w:tcW w:w="386" w:type="pct"/>
            <w:shd w:val="clear" w:color="auto" w:fill="FFFFFF" w:themeFill="background1"/>
          </w:tcPr>
          <w:p w:rsidR="00A87A68" w:rsidRPr="00A87A68" w:rsidRDefault="00FD5CCE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102,3</w:t>
            </w:r>
          </w:p>
        </w:tc>
        <w:tc>
          <w:tcPr>
            <w:tcW w:w="695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1</w:t>
            </w:r>
          </w:p>
        </w:tc>
      </w:tr>
      <w:tr w:rsidR="00A87A68" w:rsidRPr="00A87A68" w:rsidTr="00B719A6">
        <w:trPr>
          <w:trHeight w:val="25"/>
          <w:jc w:val="center"/>
        </w:trPr>
        <w:tc>
          <w:tcPr>
            <w:tcW w:w="181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1006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</w:t>
            </w:r>
          </w:p>
        </w:tc>
        <w:tc>
          <w:tcPr>
            <w:tcW w:w="576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показатель к указу Президента Российской Федерации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3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6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695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2</w:t>
            </w:r>
          </w:p>
        </w:tc>
      </w:tr>
      <w:tr w:rsidR="00A87A68" w:rsidRPr="00A87A68" w:rsidTr="00B719A6">
        <w:trPr>
          <w:trHeight w:val="25"/>
          <w:jc w:val="center"/>
        </w:trPr>
        <w:tc>
          <w:tcPr>
            <w:tcW w:w="181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1006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обучающихся муниципальных общеобразовательных организаций, которым предоставлена возможность 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576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отраслевой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3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6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695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</w:tr>
      <w:tr w:rsidR="00A87A68" w:rsidRPr="00A87A68" w:rsidTr="00B719A6">
        <w:trPr>
          <w:trHeight w:val="25"/>
          <w:jc w:val="center"/>
        </w:trPr>
        <w:tc>
          <w:tcPr>
            <w:tcW w:w="181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4.</w:t>
            </w:r>
          </w:p>
        </w:tc>
        <w:tc>
          <w:tcPr>
            <w:tcW w:w="1006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Обновлена материально-техническая база для формирования у обучающихся современных технологических и гуманитарных навыков.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ыс.</w:t>
            </w:r>
          </w:p>
        </w:tc>
        <w:tc>
          <w:tcPr>
            <w:tcW w:w="576" w:type="pct"/>
            <w:shd w:val="clear" w:color="auto" w:fill="auto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показатель к соглашению с ФОИВ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Шт.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83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6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95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E1</w:t>
            </w:r>
          </w:p>
        </w:tc>
      </w:tr>
      <w:tr w:rsidR="00A87A68" w:rsidRPr="00A87A68" w:rsidTr="00B719A6">
        <w:trPr>
          <w:trHeight w:val="25"/>
          <w:jc w:val="center"/>
        </w:trPr>
        <w:tc>
          <w:tcPr>
            <w:tcW w:w="181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1006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Число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деятельности, тысяча человек</w:t>
            </w:r>
            <w:proofErr w:type="gramEnd"/>
          </w:p>
        </w:tc>
        <w:tc>
          <w:tcPr>
            <w:tcW w:w="576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показатель к соглашению с ФОИВ по ФП «Успех каждого ребенка»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Тыс. чел.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0,358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0,716</w:t>
            </w:r>
          </w:p>
        </w:tc>
        <w:tc>
          <w:tcPr>
            <w:tcW w:w="383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0,716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0,716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0,716</w:t>
            </w:r>
          </w:p>
        </w:tc>
        <w:tc>
          <w:tcPr>
            <w:tcW w:w="386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0,716</w:t>
            </w:r>
          </w:p>
        </w:tc>
        <w:tc>
          <w:tcPr>
            <w:tcW w:w="695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E2</w:t>
            </w:r>
          </w:p>
        </w:tc>
      </w:tr>
      <w:tr w:rsidR="00A87A68" w:rsidRPr="00A87A68" w:rsidTr="00B719A6">
        <w:trPr>
          <w:trHeight w:val="25"/>
          <w:jc w:val="center"/>
        </w:trPr>
        <w:tc>
          <w:tcPr>
            <w:tcW w:w="181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1006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Внедрена целевая модель цифровой образовательной среды в общеобразовательных организациях и профессиональных образовательных организациях во всех субъектов Российской Федерации </w:t>
            </w:r>
          </w:p>
        </w:tc>
        <w:tc>
          <w:tcPr>
            <w:tcW w:w="576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отраслевой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Шт.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383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84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35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86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695" w:type="pct"/>
            <w:shd w:val="clear" w:color="auto" w:fill="FFFFFF" w:themeFill="background1"/>
          </w:tcPr>
          <w:p w:rsidR="00A87A68" w:rsidRPr="00A87A68" w:rsidRDefault="00A87A68" w:rsidP="00A87A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</w:p>
        </w:tc>
      </w:tr>
    </w:tbl>
    <w:p w:rsidR="00A87A68" w:rsidRPr="00A87A68" w:rsidRDefault="00A87A68" w:rsidP="00A87A68">
      <w:pPr>
        <w:widowControl w:val="0"/>
        <w:suppressAutoHyphens/>
        <w:autoSpaceDE w:val="0"/>
        <w:spacing w:after="0" w:line="240" w:lineRule="auto"/>
        <w:ind w:left="11057"/>
        <w:jc w:val="right"/>
        <w:rPr>
          <w:rFonts w:ascii="Calibri" w:eastAsia="Times New Roman" w:hAnsi="Calibri" w:cs="Calibri"/>
          <w:sz w:val="24"/>
          <w:szCs w:val="24"/>
          <w:lang w:eastAsia="zh-CN"/>
        </w:rPr>
      </w:pPr>
    </w:p>
    <w:p w:rsidR="00A87A68" w:rsidRDefault="00A87A68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7"/>
        <w:gridCol w:w="1647"/>
        <w:gridCol w:w="101"/>
        <w:gridCol w:w="2265"/>
        <w:gridCol w:w="104"/>
        <w:gridCol w:w="1289"/>
        <w:gridCol w:w="1328"/>
        <w:gridCol w:w="1266"/>
        <w:gridCol w:w="1266"/>
        <w:gridCol w:w="1313"/>
        <w:gridCol w:w="1310"/>
      </w:tblGrid>
      <w:tr w:rsidR="00A87A68" w:rsidRPr="00A87A68" w:rsidTr="00345DD9">
        <w:trPr>
          <w:trHeight w:val="20"/>
          <w:jc w:val="center"/>
        </w:trPr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№3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подпрограммы II "Общее образование"  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муниципальной программы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Раменского  городского округа Московской области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«Образование» </w:t>
            </w:r>
          </w:p>
        </w:tc>
      </w:tr>
      <w:tr w:rsidR="00A87A68" w:rsidRPr="00A87A68" w:rsidTr="00345DD9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РЕСУРСОВ, НЕОБХОДИМЫХ ДЛЯ РЕАЛИЗАЦИИ</w:t>
            </w: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II   «Общее образование» муниципальной программы</w:t>
            </w: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Раменского  городского округа Московской области «Образование» </w:t>
            </w:r>
          </w:p>
        </w:tc>
      </w:tr>
      <w:tr w:rsidR="00A87A68" w:rsidRPr="00A87A68" w:rsidTr="00345DD9">
        <w:trPr>
          <w:trHeight w:val="20"/>
          <w:jc w:val="center"/>
        </w:trPr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87A68" w:rsidRPr="00A87A68" w:rsidTr="00345DD9">
        <w:trPr>
          <w:trHeight w:val="20"/>
          <w:jc w:val="center"/>
        </w:trPr>
        <w:tc>
          <w:tcPr>
            <w:tcW w:w="980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муниципальной подпрограммы</w:t>
            </w:r>
          </w:p>
        </w:tc>
        <w:tc>
          <w:tcPr>
            <w:tcW w:w="591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66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2663" w:type="pct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A87A68" w:rsidRPr="00A87A68" w:rsidTr="00345DD9">
        <w:trPr>
          <w:trHeight w:val="20"/>
          <w:jc w:val="center"/>
        </w:trPr>
        <w:tc>
          <w:tcPr>
            <w:tcW w:w="980" w:type="pct"/>
            <w:vMerge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gridSpan w:val="2"/>
            <w:vMerge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pct"/>
            <w:vMerge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2192" w:type="pct"/>
            <w:gridSpan w:val="5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</w:t>
            </w:r>
          </w:p>
        </w:tc>
      </w:tr>
      <w:tr w:rsidR="00A87A68" w:rsidRPr="00A87A68" w:rsidTr="00345DD9">
        <w:trPr>
          <w:trHeight w:val="20"/>
          <w:jc w:val="center"/>
        </w:trPr>
        <w:tc>
          <w:tcPr>
            <w:tcW w:w="980" w:type="pct"/>
            <w:vMerge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gridSpan w:val="2"/>
            <w:vMerge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pct"/>
            <w:vMerge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449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428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428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 г.</w:t>
            </w:r>
          </w:p>
        </w:tc>
        <w:tc>
          <w:tcPr>
            <w:tcW w:w="444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 г.</w:t>
            </w:r>
          </w:p>
        </w:tc>
        <w:tc>
          <w:tcPr>
            <w:tcW w:w="443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 г.</w:t>
            </w:r>
          </w:p>
        </w:tc>
      </w:tr>
      <w:tr w:rsidR="00A87A68" w:rsidRPr="00A87A68" w:rsidTr="00345DD9">
        <w:trPr>
          <w:trHeight w:val="20"/>
          <w:jc w:val="center"/>
        </w:trPr>
        <w:tc>
          <w:tcPr>
            <w:tcW w:w="980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1" w:type="pct"/>
            <w:gridSpan w:val="2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6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9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8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3" w:type="pct"/>
            <w:shd w:val="clear" w:color="auto" w:fill="auto"/>
            <w:noWrap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A87A68" w:rsidRPr="00A87A68" w:rsidTr="00345DD9">
        <w:trPr>
          <w:trHeight w:val="20"/>
          <w:jc w:val="center"/>
        </w:trPr>
        <w:tc>
          <w:tcPr>
            <w:tcW w:w="980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коммунальных услуг)</w:t>
            </w:r>
          </w:p>
        </w:tc>
        <w:tc>
          <w:tcPr>
            <w:tcW w:w="591" w:type="pct"/>
            <w:gridSpan w:val="2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66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12 295 815,00</w:t>
            </w:r>
          </w:p>
        </w:tc>
        <w:tc>
          <w:tcPr>
            <w:tcW w:w="449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2 459 163,00</w:t>
            </w:r>
          </w:p>
        </w:tc>
        <w:tc>
          <w:tcPr>
            <w:tcW w:w="428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2 459 163,00</w:t>
            </w:r>
          </w:p>
        </w:tc>
        <w:tc>
          <w:tcPr>
            <w:tcW w:w="428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2 459 163,00</w:t>
            </w:r>
          </w:p>
        </w:tc>
        <w:tc>
          <w:tcPr>
            <w:tcW w:w="444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2 459 163,00</w:t>
            </w:r>
          </w:p>
        </w:tc>
        <w:tc>
          <w:tcPr>
            <w:tcW w:w="443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2 459 163,00</w:t>
            </w:r>
          </w:p>
        </w:tc>
      </w:tr>
      <w:tr w:rsidR="00A87A68" w:rsidRPr="00A87A68" w:rsidTr="00345DD9">
        <w:trPr>
          <w:trHeight w:val="20"/>
          <w:jc w:val="center"/>
        </w:trPr>
        <w:tc>
          <w:tcPr>
            <w:tcW w:w="980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Финансовое обеспечение получения гражданами дошкольного, начального </w:t>
            </w: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91" w:type="pct"/>
            <w:gridSpan w:val="2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Средства бюджета Московской </w:t>
            </w: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766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Объем средств определен в соответствии с </w:t>
            </w: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государственной программой Московской области "Образование Подмосковья" на 2017-2025 годы"</w:t>
            </w: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105 280,00</w:t>
            </w:r>
          </w:p>
        </w:tc>
        <w:tc>
          <w:tcPr>
            <w:tcW w:w="449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21 056,00</w:t>
            </w:r>
          </w:p>
        </w:tc>
        <w:tc>
          <w:tcPr>
            <w:tcW w:w="428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21 056,00</w:t>
            </w:r>
          </w:p>
        </w:tc>
        <w:tc>
          <w:tcPr>
            <w:tcW w:w="428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21 056,00</w:t>
            </w:r>
          </w:p>
        </w:tc>
        <w:tc>
          <w:tcPr>
            <w:tcW w:w="444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21 056,00</w:t>
            </w:r>
          </w:p>
        </w:tc>
        <w:tc>
          <w:tcPr>
            <w:tcW w:w="443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21 056,00</w:t>
            </w:r>
          </w:p>
        </w:tc>
      </w:tr>
      <w:tr w:rsidR="00A87A68" w:rsidRPr="00A87A68" w:rsidTr="00345DD9">
        <w:trPr>
          <w:trHeight w:val="20"/>
          <w:jc w:val="center"/>
        </w:trPr>
        <w:tc>
          <w:tcPr>
            <w:tcW w:w="980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591" w:type="pct"/>
            <w:gridSpan w:val="2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66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345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средств определен в соответствии с Порядком определения нормативных затрат на выполнение муниципального задания муниципальными бюджетными и казенными учреждениями Раменского муниципального района (утвержден Постановлением Главы Раменского муниципального района Московской области от 13.09.2011г. №2039)</w:t>
            </w: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3 129 446,55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625 889,31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625 889,31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625 889,31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625 889,31</w:t>
            </w:r>
          </w:p>
        </w:tc>
        <w:tc>
          <w:tcPr>
            <w:tcW w:w="443" w:type="pct"/>
            <w:shd w:val="clear" w:color="auto" w:fill="auto"/>
            <w:noWrap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625 889,31</w:t>
            </w:r>
          </w:p>
        </w:tc>
      </w:tr>
      <w:tr w:rsidR="00A87A68" w:rsidRPr="00A87A68" w:rsidTr="00345DD9">
        <w:trPr>
          <w:trHeight w:val="20"/>
          <w:jc w:val="center"/>
        </w:trPr>
        <w:tc>
          <w:tcPr>
            <w:tcW w:w="980" w:type="pct"/>
            <w:vMerge w:val="restar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мер социальной поддержки и социального </w:t>
            </w: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                                                 </w:t>
            </w:r>
          </w:p>
        </w:tc>
        <w:tc>
          <w:tcPr>
            <w:tcW w:w="591" w:type="pct"/>
            <w:gridSpan w:val="2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Средства бюджета </w:t>
            </w: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766" w:type="pct"/>
            <w:vMerge w:val="restar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 средств определен в </w:t>
            </w: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соответствии с государственной программой Московской области "Образование Подмосковья" на 2017-2025 годы"</w:t>
            </w:r>
          </w:p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37 442,00</w:t>
            </w:r>
          </w:p>
        </w:tc>
        <w:tc>
          <w:tcPr>
            <w:tcW w:w="449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7 096,00</w:t>
            </w:r>
          </w:p>
        </w:tc>
        <w:tc>
          <w:tcPr>
            <w:tcW w:w="428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7 123,00</w:t>
            </w:r>
          </w:p>
        </w:tc>
        <w:tc>
          <w:tcPr>
            <w:tcW w:w="428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7 741,00</w:t>
            </w:r>
          </w:p>
        </w:tc>
        <w:tc>
          <w:tcPr>
            <w:tcW w:w="444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7 741,00</w:t>
            </w:r>
          </w:p>
        </w:tc>
        <w:tc>
          <w:tcPr>
            <w:tcW w:w="443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7 741,00</w:t>
            </w:r>
          </w:p>
        </w:tc>
      </w:tr>
      <w:tr w:rsidR="00A87A68" w:rsidRPr="00A87A68" w:rsidTr="00345DD9">
        <w:trPr>
          <w:trHeight w:val="20"/>
          <w:jc w:val="center"/>
        </w:trPr>
        <w:tc>
          <w:tcPr>
            <w:tcW w:w="980" w:type="pct"/>
            <w:vMerge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66" w:type="pct"/>
            <w:vMerge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232 366,75</w:t>
            </w:r>
          </w:p>
        </w:tc>
        <w:tc>
          <w:tcPr>
            <w:tcW w:w="449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46 473,35</w:t>
            </w:r>
          </w:p>
        </w:tc>
        <w:tc>
          <w:tcPr>
            <w:tcW w:w="428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46 473,35</w:t>
            </w:r>
          </w:p>
        </w:tc>
        <w:tc>
          <w:tcPr>
            <w:tcW w:w="428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46 473,35</w:t>
            </w:r>
          </w:p>
        </w:tc>
        <w:tc>
          <w:tcPr>
            <w:tcW w:w="444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46 473,35</w:t>
            </w:r>
          </w:p>
        </w:tc>
        <w:tc>
          <w:tcPr>
            <w:tcW w:w="443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46 473,35</w:t>
            </w:r>
          </w:p>
        </w:tc>
      </w:tr>
      <w:tr w:rsidR="00A87A68" w:rsidRPr="00A87A68" w:rsidTr="00345DD9">
        <w:trPr>
          <w:trHeight w:val="20"/>
          <w:jc w:val="center"/>
        </w:trPr>
        <w:tc>
          <w:tcPr>
            <w:tcW w:w="980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                              </w:t>
            </w:r>
          </w:p>
        </w:tc>
        <w:tc>
          <w:tcPr>
            <w:tcW w:w="591" w:type="pct"/>
            <w:gridSpan w:val="2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66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59 415,00</w:t>
            </w:r>
          </w:p>
        </w:tc>
        <w:tc>
          <w:tcPr>
            <w:tcW w:w="449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11 883,00</w:t>
            </w:r>
          </w:p>
        </w:tc>
        <w:tc>
          <w:tcPr>
            <w:tcW w:w="428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11 883,00</w:t>
            </w:r>
          </w:p>
        </w:tc>
        <w:tc>
          <w:tcPr>
            <w:tcW w:w="428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11 883,00</w:t>
            </w:r>
          </w:p>
        </w:tc>
        <w:tc>
          <w:tcPr>
            <w:tcW w:w="444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11 883,00</w:t>
            </w:r>
          </w:p>
        </w:tc>
        <w:tc>
          <w:tcPr>
            <w:tcW w:w="443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11 883,00</w:t>
            </w:r>
          </w:p>
        </w:tc>
      </w:tr>
      <w:tr w:rsidR="00A87A68" w:rsidRPr="00A87A68" w:rsidTr="00345DD9">
        <w:trPr>
          <w:trHeight w:val="20"/>
          <w:jc w:val="center"/>
        </w:trPr>
        <w:tc>
          <w:tcPr>
            <w:tcW w:w="980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                  </w:t>
            </w:r>
            <w:proofErr w:type="gramEnd"/>
          </w:p>
        </w:tc>
        <w:tc>
          <w:tcPr>
            <w:tcW w:w="591" w:type="pct"/>
            <w:gridSpan w:val="2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66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742 690,00</w:t>
            </w:r>
          </w:p>
        </w:tc>
        <w:tc>
          <w:tcPr>
            <w:tcW w:w="449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148 538,00</w:t>
            </w:r>
          </w:p>
        </w:tc>
        <w:tc>
          <w:tcPr>
            <w:tcW w:w="428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148 538,00</w:t>
            </w:r>
          </w:p>
        </w:tc>
        <w:tc>
          <w:tcPr>
            <w:tcW w:w="428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148 538,00</w:t>
            </w:r>
          </w:p>
        </w:tc>
        <w:tc>
          <w:tcPr>
            <w:tcW w:w="444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148 538,00</w:t>
            </w:r>
          </w:p>
        </w:tc>
        <w:tc>
          <w:tcPr>
            <w:tcW w:w="443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148 538,00</w:t>
            </w:r>
          </w:p>
        </w:tc>
      </w:tr>
      <w:tr w:rsidR="00A87A68" w:rsidRPr="00A87A68" w:rsidTr="00345DD9">
        <w:trPr>
          <w:trHeight w:val="20"/>
          <w:jc w:val="center"/>
        </w:trPr>
        <w:tc>
          <w:tcPr>
            <w:tcW w:w="980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</w:t>
            </w: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организаций в Московской области                                                         </w:t>
            </w:r>
          </w:p>
        </w:tc>
        <w:tc>
          <w:tcPr>
            <w:tcW w:w="591" w:type="pct"/>
            <w:gridSpan w:val="2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66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</w:t>
            </w: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Подмосковья" на 2017-2025 годы"</w:t>
            </w:r>
          </w:p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3 955,00</w:t>
            </w:r>
          </w:p>
        </w:tc>
        <w:tc>
          <w:tcPr>
            <w:tcW w:w="449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791,00</w:t>
            </w:r>
          </w:p>
        </w:tc>
        <w:tc>
          <w:tcPr>
            <w:tcW w:w="428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791,00</w:t>
            </w:r>
          </w:p>
        </w:tc>
        <w:tc>
          <w:tcPr>
            <w:tcW w:w="428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791,00</w:t>
            </w:r>
          </w:p>
        </w:tc>
        <w:tc>
          <w:tcPr>
            <w:tcW w:w="444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791,00</w:t>
            </w:r>
          </w:p>
        </w:tc>
        <w:tc>
          <w:tcPr>
            <w:tcW w:w="443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791,00</w:t>
            </w:r>
          </w:p>
        </w:tc>
      </w:tr>
      <w:tr w:rsidR="00A87A68" w:rsidRPr="00A87A68" w:rsidTr="00345DD9">
        <w:trPr>
          <w:trHeight w:val="20"/>
          <w:jc w:val="center"/>
        </w:trPr>
        <w:tc>
          <w:tcPr>
            <w:tcW w:w="980" w:type="pct"/>
            <w:vMerge w:val="restar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591" w:type="pct"/>
            <w:gridSpan w:val="2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66" w:type="pct"/>
            <w:vMerge w:val="restar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 </w:t>
            </w:r>
          </w:p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18 480,00</w:t>
            </w:r>
          </w:p>
        </w:tc>
        <w:tc>
          <w:tcPr>
            <w:tcW w:w="449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1 680,00</w:t>
            </w:r>
          </w:p>
        </w:tc>
        <w:tc>
          <w:tcPr>
            <w:tcW w:w="428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1 680,00</w:t>
            </w:r>
          </w:p>
        </w:tc>
        <w:tc>
          <w:tcPr>
            <w:tcW w:w="428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5 040,00</w:t>
            </w:r>
          </w:p>
        </w:tc>
        <w:tc>
          <w:tcPr>
            <w:tcW w:w="444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5 040,00</w:t>
            </w:r>
          </w:p>
        </w:tc>
        <w:tc>
          <w:tcPr>
            <w:tcW w:w="443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5 040,00</w:t>
            </w:r>
          </w:p>
        </w:tc>
      </w:tr>
      <w:tr w:rsidR="00A87A68" w:rsidRPr="00A87A68" w:rsidTr="00345DD9">
        <w:trPr>
          <w:trHeight w:val="20"/>
          <w:jc w:val="center"/>
        </w:trPr>
        <w:tc>
          <w:tcPr>
            <w:tcW w:w="980" w:type="pct"/>
            <w:vMerge/>
            <w:shd w:val="clear" w:color="auto" w:fill="auto"/>
            <w:vAlign w:val="center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gridSpan w:val="2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66" w:type="pct"/>
            <w:vMerge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2 940,00</w:t>
            </w:r>
          </w:p>
        </w:tc>
        <w:tc>
          <w:tcPr>
            <w:tcW w:w="449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428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428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1 260,00</w:t>
            </w:r>
          </w:p>
        </w:tc>
        <w:tc>
          <w:tcPr>
            <w:tcW w:w="444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443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</w:t>
            </w:r>
          </w:p>
        </w:tc>
      </w:tr>
      <w:tr w:rsidR="00A87A68" w:rsidRPr="00A87A68" w:rsidTr="00345DD9">
        <w:trPr>
          <w:trHeight w:val="20"/>
          <w:jc w:val="center"/>
        </w:trPr>
        <w:tc>
          <w:tcPr>
            <w:tcW w:w="980" w:type="pct"/>
            <w:vMerge w:val="restar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591" w:type="pct"/>
            <w:gridSpan w:val="2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66" w:type="pct"/>
            <w:vMerge w:val="restar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 </w:t>
            </w:r>
          </w:p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36 036,00</w:t>
            </w:r>
          </w:p>
        </w:tc>
        <w:tc>
          <w:tcPr>
            <w:tcW w:w="449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6 819,00</w:t>
            </w:r>
          </w:p>
        </w:tc>
        <w:tc>
          <w:tcPr>
            <w:tcW w:w="428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7 092,00</w:t>
            </w:r>
          </w:p>
        </w:tc>
        <w:tc>
          <w:tcPr>
            <w:tcW w:w="428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7 375,00</w:t>
            </w:r>
          </w:p>
        </w:tc>
        <w:tc>
          <w:tcPr>
            <w:tcW w:w="444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7 375,00</w:t>
            </w:r>
          </w:p>
        </w:tc>
        <w:tc>
          <w:tcPr>
            <w:tcW w:w="443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7 375,00</w:t>
            </w:r>
          </w:p>
        </w:tc>
      </w:tr>
      <w:tr w:rsidR="00A87A68" w:rsidRPr="00A87A68" w:rsidTr="00345DD9">
        <w:trPr>
          <w:trHeight w:val="20"/>
          <w:jc w:val="center"/>
        </w:trPr>
        <w:tc>
          <w:tcPr>
            <w:tcW w:w="980" w:type="pct"/>
            <w:vMerge/>
            <w:shd w:val="clear" w:color="auto" w:fill="auto"/>
            <w:vAlign w:val="center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gridSpan w:val="2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66" w:type="pct"/>
            <w:vMerge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36 036,00</w:t>
            </w:r>
          </w:p>
        </w:tc>
        <w:tc>
          <w:tcPr>
            <w:tcW w:w="449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6 819,00</w:t>
            </w:r>
          </w:p>
        </w:tc>
        <w:tc>
          <w:tcPr>
            <w:tcW w:w="428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7 092,00</w:t>
            </w:r>
          </w:p>
        </w:tc>
        <w:tc>
          <w:tcPr>
            <w:tcW w:w="428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7 375,00</w:t>
            </w:r>
          </w:p>
        </w:tc>
        <w:tc>
          <w:tcPr>
            <w:tcW w:w="444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7 375,00</w:t>
            </w:r>
          </w:p>
        </w:tc>
        <w:tc>
          <w:tcPr>
            <w:tcW w:w="443" w:type="pct"/>
            <w:shd w:val="clear" w:color="auto" w:fill="auto"/>
            <w:hideMark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7 375,00</w:t>
            </w:r>
          </w:p>
        </w:tc>
      </w:tr>
      <w:tr w:rsidR="00A87A68" w:rsidRPr="00A87A68" w:rsidTr="00345DD9">
        <w:trPr>
          <w:trHeight w:val="20"/>
          <w:jc w:val="center"/>
        </w:trPr>
        <w:tc>
          <w:tcPr>
            <w:tcW w:w="980" w:type="pct"/>
            <w:vMerge w:val="restar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591" w:type="pct"/>
            <w:gridSpan w:val="2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766" w:type="pct"/>
            <w:vMerge w:val="restar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федеральным проектом «Современная школа»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32 073,15</w:t>
            </w:r>
          </w:p>
        </w:tc>
        <w:tc>
          <w:tcPr>
            <w:tcW w:w="449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1 675,59</w:t>
            </w:r>
          </w:p>
        </w:tc>
        <w:tc>
          <w:tcPr>
            <w:tcW w:w="428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5 071,29</w:t>
            </w:r>
          </w:p>
        </w:tc>
        <w:tc>
          <w:tcPr>
            <w:tcW w:w="428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8 442,09</w:t>
            </w:r>
          </w:p>
        </w:tc>
        <w:tc>
          <w:tcPr>
            <w:tcW w:w="444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8 442,09</w:t>
            </w:r>
          </w:p>
        </w:tc>
        <w:tc>
          <w:tcPr>
            <w:tcW w:w="443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8 442,09</w:t>
            </w:r>
          </w:p>
        </w:tc>
      </w:tr>
      <w:tr w:rsidR="00A87A68" w:rsidRPr="00A87A68" w:rsidTr="00345DD9">
        <w:trPr>
          <w:trHeight w:val="20"/>
          <w:jc w:val="center"/>
        </w:trPr>
        <w:tc>
          <w:tcPr>
            <w:tcW w:w="980" w:type="pct"/>
            <w:vMerge/>
            <w:shd w:val="clear" w:color="auto" w:fill="auto"/>
            <w:vAlign w:val="center"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66" w:type="pct"/>
            <w:vMerge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10 691,05</w:t>
            </w:r>
          </w:p>
        </w:tc>
        <w:tc>
          <w:tcPr>
            <w:tcW w:w="449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558,53</w:t>
            </w:r>
          </w:p>
        </w:tc>
        <w:tc>
          <w:tcPr>
            <w:tcW w:w="428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1 690,43</w:t>
            </w:r>
          </w:p>
        </w:tc>
        <w:tc>
          <w:tcPr>
            <w:tcW w:w="428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2 814,03</w:t>
            </w:r>
          </w:p>
        </w:tc>
        <w:tc>
          <w:tcPr>
            <w:tcW w:w="444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2 814,03</w:t>
            </w:r>
          </w:p>
        </w:tc>
        <w:tc>
          <w:tcPr>
            <w:tcW w:w="443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2 814,03</w:t>
            </w:r>
          </w:p>
        </w:tc>
      </w:tr>
      <w:tr w:rsidR="00A87A68" w:rsidRPr="00A87A68" w:rsidTr="00345DD9">
        <w:trPr>
          <w:trHeight w:val="20"/>
          <w:jc w:val="center"/>
        </w:trPr>
        <w:tc>
          <w:tcPr>
            <w:tcW w:w="980" w:type="pct"/>
            <w:vMerge/>
            <w:shd w:val="clear" w:color="auto" w:fill="auto"/>
            <w:vAlign w:val="center"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66" w:type="pct"/>
            <w:vMerge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1 072,00</w:t>
            </w:r>
          </w:p>
        </w:tc>
        <w:tc>
          <w:tcPr>
            <w:tcW w:w="449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56,00</w:t>
            </w:r>
          </w:p>
        </w:tc>
        <w:tc>
          <w:tcPr>
            <w:tcW w:w="428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170,00</w:t>
            </w:r>
          </w:p>
        </w:tc>
        <w:tc>
          <w:tcPr>
            <w:tcW w:w="428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282,00</w:t>
            </w:r>
          </w:p>
        </w:tc>
        <w:tc>
          <w:tcPr>
            <w:tcW w:w="444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282,00</w:t>
            </w:r>
          </w:p>
        </w:tc>
        <w:tc>
          <w:tcPr>
            <w:tcW w:w="443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282,00</w:t>
            </w:r>
          </w:p>
        </w:tc>
      </w:tr>
      <w:tr w:rsidR="00A87A68" w:rsidRPr="00A87A68" w:rsidTr="00345DD9">
        <w:trPr>
          <w:trHeight w:val="20"/>
          <w:jc w:val="center"/>
        </w:trPr>
        <w:tc>
          <w:tcPr>
            <w:tcW w:w="980" w:type="pct"/>
            <w:vMerge w:val="restar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Создание центров образования цифрового и гуманитарного </w:t>
            </w: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профилей</w:t>
            </w:r>
          </w:p>
        </w:tc>
        <w:tc>
          <w:tcPr>
            <w:tcW w:w="591" w:type="pct"/>
            <w:gridSpan w:val="2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Средства бюджета </w:t>
            </w:r>
            <w:r w:rsidRPr="00345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766" w:type="pct"/>
            <w:vMerge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449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428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28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444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443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A87A68" w:rsidRPr="00A87A68" w:rsidTr="00345DD9">
        <w:trPr>
          <w:trHeight w:val="20"/>
          <w:jc w:val="center"/>
        </w:trPr>
        <w:tc>
          <w:tcPr>
            <w:tcW w:w="980" w:type="pct"/>
            <w:vMerge/>
            <w:shd w:val="clear" w:color="auto" w:fill="auto"/>
            <w:vAlign w:val="center"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66" w:type="pct"/>
            <w:vMerge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449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428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28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444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443" w:type="pct"/>
            <w:shd w:val="clear" w:color="auto" w:fill="auto"/>
          </w:tcPr>
          <w:p w:rsidR="00A87A68" w:rsidRPr="00345DD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</w:tbl>
    <w:p w:rsidR="00A87A68" w:rsidRPr="00A87A68" w:rsidRDefault="00A87A68" w:rsidP="00A87A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A68" w:rsidRDefault="00A87A68">
      <w:r>
        <w:br w:type="page"/>
      </w:r>
    </w:p>
    <w:p w:rsidR="00A87A68" w:rsidRPr="00A87A68" w:rsidRDefault="00A87A68" w:rsidP="00A87A68">
      <w:pPr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87A68" w:rsidRPr="00A87A68" w:rsidRDefault="00A87A68" w:rsidP="00A87A6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7A6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№4</w:t>
      </w:r>
    </w:p>
    <w:p w:rsidR="00A87A68" w:rsidRPr="00A87A68" w:rsidRDefault="00A87A68" w:rsidP="00A87A6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7A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подпрограммы </w:t>
      </w:r>
      <w:r w:rsidRPr="00A87A68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</w:t>
      </w:r>
      <w:r w:rsidRPr="00A87A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«Общее образование»</w:t>
      </w:r>
    </w:p>
    <w:p w:rsidR="00A87A68" w:rsidRPr="00A87A68" w:rsidRDefault="00A87A68" w:rsidP="00A87A68">
      <w:pPr>
        <w:tabs>
          <w:tab w:val="left" w:pos="1105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7A68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муниципальной программы Раменского  городского округа Московской области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left="1006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7A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"Образование " 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left="1006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87A68" w:rsidRPr="00A87A68" w:rsidRDefault="00A87A68" w:rsidP="00A87A68">
      <w:pPr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7A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Методика </w:t>
      </w:r>
      <w:proofErr w:type="gramStart"/>
      <w:r w:rsidRPr="00A87A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расчета значений </w:t>
      </w:r>
      <w:r w:rsidRPr="00A87A68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планируемых результатов </w:t>
      </w:r>
      <w:r w:rsidRPr="00A87A68">
        <w:rPr>
          <w:rFonts w:ascii="Times New Roman" w:eastAsia="Times New Roman" w:hAnsi="Times New Roman" w:cs="Times New Roman"/>
          <w:sz w:val="20"/>
          <w:szCs w:val="20"/>
          <w:lang w:eastAsia="ru-RU"/>
        </w:rPr>
        <w:t>реализации Подпрограммы</w:t>
      </w:r>
      <w:proofErr w:type="gramEnd"/>
      <w:r w:rsidRPr="00A87A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87A68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</w:t>
      </w:r>
      <w:r w:rsidRPr="00A87A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«Общее образование» муниципальной программы Раменского  городского округа «Образование»  </w:t>
      </w:r>
    </w:p>
    <w:p w:rsidR="00A87A68" w:rsidRPr="00A87A68" w:rsidRDefault="00A87A68" w:rsidP="00A87A68">
      <w:pPr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87A68" w:rsidRPr="00A87A68" w:rsidRDefault="00A87A68" w:rsidP="00A87A68">
      <w:pPr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1"/>
        <w:gridCol w:w="3835"/>
        <w:gridCol w:w="1147"/>
        <w:gridCol w:w="5651"/>
        <w:gridCol w:w="1470"/>
        <w:gridCol w:w="2182"/>
      </w:tblGrid>
      <w:tr w:rsidR="00A87A68" w:rsidRPr="00A87A68" w:rsidTr="00B719A6">
        <w:trPr>
          <w:trHeight w:val="20"/>
        </w:trPr>
        <w:tc>
          <w:tcPr>
            <w:tcW w:w="169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297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Планируемые результаты, характеризующие достижение цели</w:t>
            </w:r>
          </w:p>
        </w:tc>
        <w:tc>
          <w:tcPr>
            <w:tcW w:w="388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911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Методика расчета планируемых результатов</w:t>
            </w:r>
          </w:p>
        </w:tc>
        <w:tc>
          <w:tcPr>
            <w:tcW w:w="497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738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Статистические источники получения информации</w:t>
            </w:r>
          </w:p>
        </w:tc>
      </w:tr>
      <w:tr w:rsidR="00A87A68" w:rsidRPr="00A87A68" w:rsidTr="00B719A6">
        <w:trPr>
          <w:trHeight w:val="20"/>
        </w:trPr>
        <w:tc>
          <w:tcPr>
            <w:tcW w:w="169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7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8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11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7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8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87A68" w:rsidRPr="00A87A68" w:rsidTr="00B719A6">
        <w:trPr>
          <w:trHeight w:val="20"/>
        </w:trPr>
        <w:tc>
          <w:tcPr>
            <w:tcW w:w="169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7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</w:p>
        </w:tc>
        <w:tc>
          <w:tcPr>
            <w:tcW w:w="388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911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= ЗОО(</w:t>
            </w:r>
            <w:proofErr w:type="spell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</w:t>
            </w:r>
            <w:proofErr w:type="spell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/ З(д) х 100, где:</w:t>
            </w:r>
          </w:p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планируемый показатель;</w:t>
            </w:r>
          </w:p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</w:t>
            </w: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О(</w:t>
            </w:r>
            <w:proofErr w:type="spellStart"/>
            <w:proofErr w:type="gram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</w:t>
            </w:r>
            <w:proofErr w:type="spell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– средняя заработная плата педагогических работников муниципальных общеобразовательных организаций;</w:t>
            </w:r>
          </w:p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З(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д) - среднемесячный доход от трудовой деятельности по  Московской области</w:t>
            </w:r>
          </w:p>
        </w:tc>
        <w:tc>
          <w:tcPr>
            <w:tcW w:w="497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104,97</w:t>
            </w:r>
          </w:p>
        </w:tc>
        <w:tc>
          <w:tcPr>
            <w:tcW w:w="738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государственной статистики</w:t>
            </w:r>
          </w:p>
        </w:tc>
      </w:tr>
      <w:tr w:rsidR="00A87A68" w:rsidRPr="00A87A68" w:rsidTr="00B719A6">
        <w:trPr>
          <w:trHeight w:val="20"/>
        </w:trPr>
        <w:tc>
          <w:tcPr>
            <w:tcW w:w="169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7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</w:t>
            </w:r>
          </w:p>
        </w:tc>
        <w:tc>
          <w:tcPr>
            <w:tcW w:w="388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911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 З(</w:t>
            </w:r>
            <w:proofErr w:type="spell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пi</w:t>
            </w:r>
            <w:proofErr w:type="spell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/ З (д) x 100, где:</w:t>
            </w:r>
          </w:p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планируемый показатель;</w:t>
            </w:r>
          </w:p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З(</w:t>
            </w:r>
            <w:proofErr w:type="spellStart"/>
            <w:proofErr w:type="gram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пi</w:t>
            </w:r>
            <w:proofErr w:type="spell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- средняя заработная плата педагогических работников организаций для детей-сирот и детей, оставшихся без попечения родителей;</w:t>
            </w:r>
          </w:p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З(</w:t>
            </w:r>
            <w:proofErr w:type="gramEnd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д) - среднемесячный доход от трудовой деятельности</w:t>
            </w:r>
          </w:p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8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государственной статистики</w:t>
            </w:r>
          </w:p>
        </w:tc>
      </w:tr>
      <w:tr w:rsidR="00A87A68" w:rsidRPr="00A87A68" w:rsidTr="00B719A6">
        <w:trPr>
          <w:trHeight w:val="20"/>
        </w:trPr>
        <w:tc>
          <w:tcPr>
            <w:tcW w:w="169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7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388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911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Отношение численности обучающихся государственных (муниципальных) общеобразовательных организаций, которым предоставлена возможность обучаться в соответствии с основными современными требованиями, к общей численности обучающихся * 100 процентов</w:t>
            </w:r>
          </w:p>
        </w:tc>
        <w:tc>
          <w:tcPr>
            <w:tcW w:w="497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8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A87A68" w:rsidRPr="00A87A68" w:rsidTr="00B719A6">
        <w:trPr>
          <w:trHeight w:val="20"/>
        </w:trPr>
        <w:tc>
          <w:tcPr>
            <w:tcW w:w="169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7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Обновлена материально-техническая база для формирования у обучающихся современных технологических и гуманитарных навыков. </w:t>
            </w: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Создана материально-техническая база для 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городах, тыс.</w:t>
            </w:r>
            <w:proofErr w:type="gramEnd"/>
          </w:p>
        </w:tc>
        <w:tc>
          <w:tcPr>
            <w:tcW w:w="388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1911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Обновлена материально-техническая база для формирования у обучающихся современных технологических и гуманитарных навыков. </w:t>
            </w:r>
            <w:proofErr w:type="gramStart"/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Создана материально-техническая база для реализации основных и дополнительных общеобразовательных программ цифрового и гуманитарного 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профилей в общеобразовательных организациях, расположенных в сельской местности и малых городах.</w:t>
            </w:r>
            <w:proofErr w:type="gramEnd"/>
          </w:p>
        </w:tc>
        <w:tc>
          <w:tcPr>
            <w:tcW w:w="497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738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A87A68" w:rsidRPr="00A87A68" w:rsidTr="00B719A6">
        <w:trPr>
          <w:trHeight w:val="20"/>
        </w:trPr>
        <w:tc>
          <w:tcPr>
            <w:tcW w:w="169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297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деятельности), в том числе по итогам участия в проекте «Билет в будущее»</w:t>
            </w:r>
          </w:p>
        </w:tc>
        <w:tc>
          <w:tcPr>
            <w:tcW w:w="388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1911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детей, получивших рекомендации по построению индивидуального плана в соответствии с выбранными профессиональными компетенциями (профессиональными областями деятельности) с учетом реализации проекта "Билет в будущее", тыс. человек, накопительным итогом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35"/>
            </w:tblGrid>
            <w:tr w:rsidR="00A87A68" w:rsidRPr="00A87A68" w:rsidTr="00B719A6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A87A68" w:rsidRPr="00A87A68" w:rsidRDefault="00A87A68" w:rsidP="00A87A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87A6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X - число детей, получивших рекомендации по построению индивидуального плана в соответствии с выбранными профессиональными компетенциями (профессиональными областями деятельности) с учетом реализации проекта "Билет в будущее"</w:t>
                  </w:r>
                </w:p>
              </w:tc>
            </w:tr>
          </w:tbl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0,358</w:t>
            </w:r>
          </w:p>
        </w:tc>
        <w:tc>
          <w:tcPr>
            <w:tcW w:w="738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A87A68" w:rsidRPr="00A87A68" w:rsidTr="00B719A6">
        <w:trPr>
          <w:trHeight w:val="20"/>
        </w:trPr>
        <w:tc>
          <w:tcPr>
            <w:tcW w:w="169" w:type="pct"/>
            <w:shd w:val="clear" w:color="auto" w:fill="auto"/>
          </w:tcPr>
          <w:p w:rsidR="00A87A68" w:rsidRPr="00A87A68" w:rsidRDefault="00A87A68" w:rsidP="00A8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7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Внедрена целевая модель цифровой образовательной среды в общеобразовательных организациях и профессиональных образовательных организациях во всех субъектов Российской Федерации</w:t>
            </w:r>
          </w:p>
        </w:tc>
        <w:tc>
          <w:tcPr>
            <w:tcW w:w="388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11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внедренных целевых моделей </w:t>
            </w: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цифровой образовательной среды в общеобразовательных организациях и профессиональных образовательных организациях во всех субъектах Российской Федерации</w:t>
            </w:r>
          </w:p>
        </w:tc>
        <w:tc>
          <w:tcPr>
            <w:tcW w:w="497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38" w:type="pct"/>
            <w:shd w:val="clear" w:color="auto" w:fill="auto"/>
          </w:tcPr>
          <w:p w:rsidR="00A87A68" w:rsidRPr="00A87A68" w:rsidRDefault="00A87A68" w:rsidP="00A87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</w:tbl>
    <w:p w:rsidR="00A87A68" w:rsidRPr="00A87A68" w:rsidRDefault="00A87A68" w:rsidP="00A87A6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A87A68" w:rsidRDefault="00A87A68">
      <w:r>
        <w:br w:type="page"/>
      </w:r>
    </w:p>
    <w:p w:rsidR="00A87A68" w:rsidRPr="00A87A68" w:rsidRDefault="00A87A68" w:rsidP="00A87A68">
      <w:pPr>
        <w:spacing w:after="200"/>
        <w:rPr>
          <w:rFonts w:ascii="Calibri" w:eastAsia="Times New Roman" w:hAnsi="Calibri" w:cs="Calibri"/>
          <w:color w:val="000000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5"/>
        <w:gridCol w:w="2127"/>
        <w:gridCol w:w="1985"/>
        <w:gridCol w:w="1558"/>
        <w:gridCol w:w="1416"/>
        <w:gridCol w:w="1419"/>
        <w:gridCol w:w="1416"/>
        <w:gridCol w:w="1419"/>
        <w:gridCol w:w="1351"/>
      </w:tblGrid>
      <w:tr w:rsidR="00A87A68" w:rsidRPr="00A87A68" w:rsidTr="00B719A6">
        <w:trPr>
          <w:trHeight w:val="138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Cs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ПАСПОРТ ПОДПРОГРАММЫ </w:t>
            </w:r>
            <w:r w:rsidRPr="00A87A68">
              <w:rPr>
                <w:rFonts w:ascii="Times New Roman" w:eastAsia="Times New Roman" w:hAnsi="Times New Roman" w:cs="Calibri"/>
                <w:bCs/>
                <w:color w:val="000000"/>
                <w:sz w:val="24"/>
                <w:szCs w:val="24"/>
                <w:lang w:val="en-US" w:eastAsia="ru-RU"/>
              </w:rPr>
              <w:t>III</w:t>
            </w:r>
            <w:r w:rsidRPr="00A87A68">
              <w:rPr>
                <w:rFonts w:ascii="Times New Roman" w:eastAsia="Times New Roman" w:hAnsi="Times New Roman" w:cs="Calibri"/>
                <w:bCs/>
                <w:color w:val="000000"/>
                <w:sz w:val="24"/>
                <w:szCs w:val="24"/>
                <w:lang w:eastAsia="ru-RU"/>
              </w:rPr>
              <w:t xml:space="preserve"> «Дополнительное образование, воспитание и психолого-социальное сопровождение детей»</w:t>
            </w: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муниципальной программы Раменского городского округа Московской области </w:t>
            </w: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«Образование» </w:t>
            </w:r>
          </w:p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A87A68" w:rsidTr="00B719A6">
        <w:trPr>
          <w:trHeight w:val="20"/>
          <w:jc w:val="center"/>
        </w:trPr>
        <w:tc>
          <w:tcPr>
            <w:tcW w:w="708" w:type="pct"/>
            <w:tcBorders>
              <w:top w:val="single" w:sz="4" w:space="0" w:color="auto"/>
            </w:tcBorders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4292" w:type="pct"/>
            <w:gridSpan w:val="8"/>
            <w:tcBorders>
              <w:top w:val="single" w:sz="4" w:space="0" w:color="auto"/>
            </w:tcBorders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</w:t>
            </w:r>
          </w:p>
        </w:tc>
      </w:tr>
      <w:tr w:rsidR="00A87A68" w:rsidRPr="00A87A68" w:rsidTr="00B719A6">
        <w:trPr>
          <w:trHeight w:val="20"/>
          <w:jc w:val="center"/>
        </w:trPr>
        <w:tc>
          <w:tcPr>
            <w:tcW w:w="708" w:type="pct"/>
            <w:vMerge w:val="restar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671" w:type="pct"/>
            <w:vMerge w:val="restar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2901" w:type="pct"/>
            <w:gridSpan w:val="6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A87A68" w:rsidRPr="00A87A68" w:rsidTr="00B719A6">
        <w:trPr>
          <w:trHeight w:val="20"/>
          <w:jc w:val="center"/>
        </w:trPr>
        <w:tc>
          <w:tcPr>
            <w:tcW w:w="708" w:type="pct"/>
            <w:vMerge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  <w:vMerge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г. 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г. 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г. 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</w:tc>
      </w:tr>
      <w:tr w:rsidR="00A87A68" w:rsidRPr="00A87A68" w:rsidTr="00B719A6">
        <w:trPr>
          <w:trHeight w:val="20"/>
          <w:jc w:val="center"/>
        </w:trPr>
        <w:tc>
          <w:tcPr>
            <w:tcW w:w="708" w:type="pct"/>
            <w:vMerge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 w:val="restar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  <w:tc>
          <w:tcPr>
            <w:tcW w:w="671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527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2 198 922,27</w:t>
            </w:r>
          </w:p>
        </w:tc>
        <w:tc>
          <w:tcPr>
            <w:tcW w:w="479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450 532,35</w:t>
            </w:r>
          </w:p>
        </w:tc>
        <w:tc>
          <w:tcPr>
            <w:tcW w:w="480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448 696,23</w:t>
            </w:r>
          </w:p>
        </w:tc>
        <w:tc>
          <w:tcPr>
            <w:tcW w:w="479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433 231,23</w:t>
            </w:r>
          </w:p>
        </w:tc>
        <w:tc>
          <w:tcPr>
            <w:tcW w:w="480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433 231,23</w:t>
            </w:r>
          </w:p>
        </w:tc>
        <w:tc>
          <w:tcPr>
            <w:tcW w:w="457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433 231,23</w:t>
            </w:r>
          </w:p>
        </w:tc>
      </w:tr>
      <w:tr w:rsidR="00A87A68" w:rsidRPr="00A87A68" w:rsidTr="00B719A6">
        <w:trPr>
          <w:trHeight w:val="20"/>
          <w:jc w:val="center"/>
        </w:trPr>
        <w:tc>
          <w:tcPr>
            <w:tcW w:w="708" w:type="pct"/>
            <w:vMerge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527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15 102,50</w:t>
            </w:r>
          </w:p>
        </w:tc>
        <w:tc>
          <w:tcPr>
            <w:tcW w:w="479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7 370,00</w:t>
            </w:r>
          </w:p>
        </w:tc>
        <w:tc>
          <w:tcPr>
            <w:tcW w:w="480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7 732,50</w:t>
            </w:r>
          </w:p>
        </w:tc>
        <w:tc>
          <w:tcPr>
            <w:tcW w:w="479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480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457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87A68" w:rsidRPr="00A87A68" w:rsidTr="00B719A6">
        <w:trPr>
          <w:trHeight w:val="20"/>
          <w:jc w:val="center"/>
        </w:trPr>
        <w:tc>
          <w:tcPr>
            <w:tcW w:w="708" w:type="pct"/>
            <w:vMerge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  <w:shd w:val="clear" w:color="auto" w:fill="auto"/>
          </w:tcPr>
          <w:p w:rsidR="00A87A68" w:rsidRPr="00A87A6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27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2 183 819,77</w:t>
            </w:r>
          </w:p>
        </w:tc>
        <w:tc>
          <w:tcPr>
            <w:tcW w:w="479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443 162,35</w:t>
            </w:r>
          </w:p>
        </w:tc>
        <w:tc>
          <w:tcPr>
            <w:tcW w:w="480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440 963,73</w:t>
            </w:r>
          </w:p>
        </w:tc>
        <w:tc>
          <w:tcPr>
            <w:tcW w:w="479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433 231,23</w:t>
            </w:r>
          </w:p>
        </w:tc>
        <w:tc>
          <w:tcPr>
            <w:tcW w:w="480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433 231,23</w:t>
            </w:r>
          </w:p>
        </w:tc>
        <w:tc>
          <w:tcPr>
            <w:tcW w:w="457" w:type="pct"/>
            <w:shd w:val="clear" w:color="auto" w:fill="auto"/>
          </w:tcPr>
          <w:p w:rsidR="00A87A68" w:rsidRPr="00A87A68" w:rsidRDefault="00A87A68" w:rsidP="00A87A68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7A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433 231,23</w:t>
            </w:r>
          </w:p>
        </w:tc>
      </w:tr>
    </w:tbl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numPr>
          <w:ilvl w:val="0"/>
          <w:numId w:val="4"/>
        </w:numPr>
        <w:spacing w:after="20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A87A68" w:rsidRPr="00A87A68" w:rsidRDefault="00A87A68" w:rsidP="00A87A68">
      <w:pPr>
        <w:spacing w:after="200" w:line="240" w:lineRule="auto"/>
        <w:ind w:firstLine="426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>Важную роль  в удовлетворении образовательных потребностей  населения имеет система дополнительного образования, которая представлена 7 многопрофильными учреждениями дополнительного образования и сетью кружковой работы общеобразовательных школ. Количество воспитанников – 11 443 человека.</w:t>
      </w:r>
    </w:p>
    <w:p w:rsidR="00A87A68" w:rsidRPr="00A87A68" w:rsidRDefault="00A87A68" w:rsidP="00A87A68">
      <w:pPr>
        <w:spacing w:after="200" w:line="240" w:lineRule="auto"/>
        <w:ind w:firstLine="708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 2018-2019 учебном году сохраняется тенденция к увеличению средней наполняемости групп в учреждениях дополнительного образования детей. Анализ контингента обучающихся в учреждениях дополнительного образования показывает, что в большей степени услугами учреждений дополнительного образования  пользуются подростки 10-14 лет. Доступно дополнительное образование и для детей с </w:t>
      </w: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lastRenderedPageBreak/>
        <w:t xml:space="preserve">ограниченными возможностями здоровья: 94 человек  имеют возможность посещать кружки и секции на базе учреждений дополнительного образования детей. В </w:t>
      </w:r>
      <w:proofErr w:type="spellStart"/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>Удельнинском</w:t>
      </w:r>
      <w:proofErr w:type="spellEnd"/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центре внешкольной работы реализуется программа для детей - инвалидов, которая включает не только занятия, но и организацию досуга этих детей.</w:t>
      </w:r>
    </w:p>
    <w:p w:rsidR="00A87A68" w:rsidRPr="00A87A68" w:rsidRDefault="00A87A68" w:rsidP="00A87A68">
      <w:pPr>
        <w:spacing w:after="200" w:line="240" w:lineRule="auto"/>
        <w:ind w:firstLine="708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 районных творческих и интеллектуальных конкурсах ежегодно принимает участие  более 25 000  детей в возрасте от 5 до 18 лет. 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физкультуры и спорта в целях физического развития школьников в системе образования осуществляется как через  работу спортивных школ и спортивных секций в общеобразовательных  школах, так и через проведение массовых спортивных мероприятий. </w:t>
      </w:r>
    </w:p>
    <w:p w:rsidR="00A87A68" w:rsidRPr="00A87A68" w:rsidRDefault="00A87A68" w:rsidP="00A87A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2018-2019 учебном  году в образовательных учреждениях действовали 194 объединения  спортивной направленности, в которых занимались 3392 человека. </w:t>
      </w:r>
    </w:p>
    <w:p w:rsidR="00A87A68" w:rsidRPr="00A87A68" w:rsidRDefault="00A87A68" w:rsidP="00A87A68">
      <w:pPr>
        <w:spacing w:after="200" w:line="240" w:lineRule="auto"/>
        <w:ind w:firstLine="708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>Большую роль в работе по приобщению детей к систематическим занятиям физической культурой и спортом  стало участие учащихся во всероссийских спортивных соревнованиях «Президентские состязания» и «Президентские игры», в районной спартакиаде, в областном спортивном празднике «Веселые старты». Благодаря сложившейся системе подготовки, юные спортсмены участвуют в спортивных соревнованиях различного уровня.</w:t>
      </w:r>
    </w:p>
    <w:p w:rsidR="00A87A68" w:rsidRPr="00A87A68" w:rsidRDefault="00A87A68" w:rsidP="00A87A68">
      <w:pPr>
        <w:spacing w:after="20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сентября 2019 в  образовательных учреждениях  Раменского городского округа реализуется проект «Билет в будущее», в рамках Федерального проекта «Успех каждого ребенка». Оператором проекта является Союз «Молодые профессионалы (</w:t>
      </w:r>
      <w:proofErr w:type="spellStart"/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Ворлдскиллс</w:t>
      </w:r>
      <w:proofErr w:type="spellEnd"/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Россия)» при поддержке Министерства просвещения Российской Федерации. На сегодняшний день  по ранней профессиональной ориентации обучающихся 6 – 11 классов задействованы 2260 из 12 ОУ Раменского городского округа.</w:t>
      </w:r>
    </w:p>
    <w:p w:rsidR="00A87A68" w:rsidRPr="00A87A68" w:rsidRDefault="00A87A68" w:rsidP="00A87A68">
      <w:pPr>
        <w:spacing w:after="20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рамках реализации муниципальном программы запланировано ежегодное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деятельности.</w:t>
      </w:r>
      <w:proofErr w:type="gramEnd"/>
    </w:p>
    <w:p w:rsidR="00A87A68" w:rsidRPr="00A87A68" w:rsidRDefault="00A87A68" w:rsidP="00A87A68">
      <w:pPr>
        <w:spacing w:after="20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целях реализации мероприятий федерального проекта «Успех каждого ребенка» с 1 сентября 2019 года  внедряется модель персонифицированного финансирования дополнительного образования детей. Раменский район является одним из пилотных районов</w:t>
      </w:r>
    </w:p>
    <w:p w:rsidR="00A87A68" w:rsidRPr="00A87A68" w:rsidRDefault="00A87A68" w:rsidP="00A87A68">
      <w:pPr>
        <w:spacing w:after="20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proofErr w:type="gramEnd"/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обеспечение</w:t>
      </w:r>
      <w:proofErr w:type="gramEnd"/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система дополнительного образования Раменского муниципального района участвует в реализации проекта «Наука в Подмосковье», федерального проекта «Успех каждого ребенка». В рамках участия в вышеуказанных проектах планируется увеличение численности детей в возрасте от 5 до 18 лет, охваченных дополнительным образованием и посещающих объединения образовательных организаций, реализующих проект «Наука в Подмосковье». </w:t>
      </w:r>
    </w:p>
    <w:p w:rsidR="00A87A68" w:rsidRPr="00A87A68" w:rsidRDefault="00A87A68" w:rsidP="00A87A68">
      <w:pPr>
        <w:spacing w:after="20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2020 года запланировано участие в федеральном проекте «Культурная среда», предусматривающем финансовое обеспечение оснащения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материалами.</w:t>
      </w:r>
    </w:p>
    <w:p w:rsidR="00A87A68" w:rsidRPr="00A87A68" w:rsidRDefault="00A87A68" w:rsidP="00A87A68">
      <w:pPr>
        <w:spacing w:after="20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lastRenderedPageBreak/>
        <w:t xml:space="preserve"> </w:t>
      </w: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ab/>
      </w: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Деятельность по устройству детей в семью  осуществляется совместно с Управлением опеки и попечительства. Воспитанники Быковского детского дома имеют возможность получения дополнительного образования и в учреждениях дополнительного образования детей.   </w:t>
      </w:r>
    </w:p>
    <w:p w:rsidR="00A87A68" w:rsidRPr="00A87A68" w:rsidRDefault="00A87A68" w:rsidP="00A87A68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Целями реализации  подпрограммы в 2020-2024 годы определены: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</w:r>
    </w:p>
    <w:p w:rsidR="00A87A68" w:rsidRPr="00A87A68" w:rsidRDefault="00A87A68" w:rsidP="00A87A68">
      <w:pPr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>Для достижения поставленных целей требуется решение следующих задач: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Увеличение численности детей, привлекаемых к участию в творческих мероприятиях.</w:t>
      </w:r>
    </w:p>
    <w:p w:rsidR="00A87A68" w:rsidRPr="00A87A68" w:rsidRDefault="00A87A68" w:rsidP="00A87A68">
      <w:pPr>
        <w:spacing w:after="0" w:line="100" w:lineRule="atLeast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sz w:val="24"/>
          <w:szCs w:val="24"/>
          <w:lang w:eastAsia="ru-RU"/>
        </w:rPr>
        <w:t>-Развитие инфраструктуры, кадрового потенциала, интеграции деятельности образовательных организаций сферы образования, обеспечивающих равную доступность и повышение охвата детей услугами дополнительного образования.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Модернизация системы воспитательной и психолого-социальной работы в системе образования, направленных на: </w:t>
      </w: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воспитание российской гражданской идентичности, уважения к этнической принадлежности, ответственного отношения к образованию, труду, окружающим людям и природе; формирование ценностей коммуникативной компетенции, здорового и безопасного образа жизни, традиционной семьи, эстетической культуры личности.</w:t>
      </w:r>
    </w:p>
    <w:p w:rsidR="00A87A68" w:rsidRPr="00A87A68" w:rsidRDefault="00A87A68" w:rsidP="00A87A68">
      <w:pPr>
        <w:spacing w:after="0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 Обеспечение условий для улучшения положения детей, обеспечения их прав.</w:t>
      </w:r>
    </w:p>
    <w:p w:rsidR="00A87A68" w:rsidRPr="00A87A68" w:rsidRDefault="00A87A68" w:rsidP="00A87A68">
      <w:pPr>
        <w:snapToGrid w:val="0"/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-Повышение эффективности деятельности по социальной поддержке детей-сирот и детей, оставшихся без попечения родителей</w:t>
      </w:r>
    </w:p>
    <w:p w:rsidR="00A87A68" w:rsidRPr="00A87A68" w:rsidRDefault="00A87A68" w:rsidP="00A87A68">
      <w:pPr>
        <w:snapToGrid w:val="0"/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-Обеспечение условий безопасной жизнедеятельности.</w:t>
      </w: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 </w:t>
      </w:r>
    </w:p>
    <w:p w:rsidR="00A87A68" w:rsidRPr="00A87A68" w:rsidRDefault="00A87A68" w:rsidP="00A87A68">
      <w:pPr>
        <w:spacing w:after="20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proofErr w:type="gramEnd"/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рамкам</w:t>
      </w:r>
      <w:proofErr w:type="gramEnd"/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реализации муниципальной программы с 2020-2024 годы планируется достижение плановых значений следующих показателей в сфере заработной платы: 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области; 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 – 100%. </w:t>
      </w:r>
    </w:p>
    <w:p w:rsidR="00A87A68" w:rsidRPr="00A87A68" w:rsidRDefault="00A87A68" w:rsidP="00A87A68">
      <w:pPr>
        <w:spacing w:after="200" w:line="240" w:lineRule="auto"/>
        <w:ind w:firstLine="708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III «Дополнительное образование, воспитание и психолого-социальное сопровождение детей» предусматривает реализацию следующих мероприятий: </w:t>
      </w:r>
      <w:proofErr w:type="gramStart"/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«Реализация «пилотных проектов» обновления содержания и технологий дополнительного образования, воспитания, психолого-педагогического сопровождения детей», «Реализация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детей», «Финансовое  обеспечение оказания услуг (выполнения работ) организациями дополнительного образования»,  «Строительство и реконструкция, ремонт учреждений дополнительного образования»,  «Обеспечение функционирования модели персонифицированного финансирования дополнительного образования детей» и</w:t>
      </w:r>
      <w:proofErr w:type="gramEnd"/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федеральных проектов «Культурная среда, «Успех каждого ребенка», «Творческие люди», «Цифровая образовательная среда». </w:t>
      </w:r>
    </w:p>
    <w:p w:rsidR="00A87A68" w:rsidRPr="00A87A68" w:rsidRDefault="00A87A68" w:rsidP="00A87A68">
      <w:pPr>
        <w:spacing w:after="0" w:line="240" w:lineRule="auto"/>
        <w:ind w:firstLine="708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 поставленных задач </w:t>
      </w:r>
      <w:r w:rsidRPr="00A87A68"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ru-RU"/>
        </w:rPr>
        <w:t>«Дополнительное образование, воспитание и психолого-социальное сопровождение детей»</w:t>
      </w:r>
    </w:p>
    <w:p w:rsidR="00A87A68" w:rsidRPr="00A87A68" w:rsidRDefault="00A87A68" w:rsidP="00A87A68">
      <w:pPr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муниципальной программы Раменского городского округа Московской области  «Образование» </w:t>
      </w:r>
      <w:r w:rsidRPr="00A87A6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позволит добиться следующих результатов: </w:t>
      </w:r>
    </w:p>
    <w:p w:rsidR="00A87A68" w:rsidRPr="00A87A68" w:rsidRDefault="00A87A68" w:rsidP="00A87A68">
      <w:pPr>
        <w:spacing w:after="20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увеличение доли победителей и призеров творческих олимпиад, конкурсов и фестивалей межрегионального, федерального и международного уровня</w:t>
      </w: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 1,3%; </w:t>
      </w:r>
      <w:proofErr w:type="gramStart"/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увеличение доли </w:t>
      </w:r>
      <w:r w:rsidRPr="00A87A68">
        <w:rPr>
          <w:rFonts w:ascii="Times New Roman" w:eastAsia="Times New Roman" w:hAnsi="Times New Roman" w:cs="Calibri"/>
          <w:sz w:val="24"/>
          <w:szCs w:val="24"/>
          <w:lang w:eastAsia="ru-RU"/>
        </w:rPr>
        <w:t>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</w: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- 100%, </w:t>
      </w:r>
      <w:r w:rsidRPr="00A87A68">
        <w:rPr>
          <w:rFonts w:ascii="Times New Roman" w:eastAsia="Times New Roman" w:hAnsi="Times New Roman" w:cs="Calibri"/>
          <w:sz w:val="24"/>
          <w:szCs w:val="24"/>
          <w:lang w:eastAsia="ru-RU"/>
        </w:rPr>
        <w:t>сохранение отношения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</w: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- 100%, </w:t>
      </w:r>
      <w:r w:rsidRPr="00A87A68">
        <w:rPr>
          <w:rFonts w:ascii="Times New Roman" w:eastAsia="Times New Roman" w:hAnsi="Times New Roman" w:cs="Calibri"/>
          <w:sz w:val="24"/>
          <w:szCs w:val="24"/>
          <w:lang w:eastAsia="ru-RU"/>
        </w:rPr>
        <w:t>обеспечить охват  детей в возрасте от 5 до 18 лет, посещающих объединения образовательных организаций, участвующих в проекте «Наука в</w:t>
      </w:r>
      <w:proofErr w:type="gramEnd"/>
      <w:r w:rsidRPr="00A87A6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Подмосковье» - 15%, увеличение доли детей в возрасте от 5 до 18 лет, охваченных дополнительным образованием</w:t>
      </w: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до 83,2%.  </w:t>
      </w:r>
    </w:p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2. Планируемые результаты реализации подпрограммы</w:t>
      </w:r>
    </w:p>
    <w:p w:rsidR="00A87A68" w:rsidRPr="00A87A68" w:rsidRDefault="00A87A68" w:rsidP="00A87A68">
      <w:pPr>
        <w:spacing w:before="120" w:after="20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Основные планируемые результаты (показатели эффективности) реализации подпрограммы и их динамика по годам реализации приведены в Приложении № 2 к подпрограмме.</w:t>
      </w:r>
    </w:p>
    <w:p w:rsidR="00A87A68" w:rsidRPr="00A87A68" w:rsidRDefault="00A87A68" w:rsidP="00A87A68">
      <w:pPr>
        <w:spacing w:before="60" w:after="20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Методика </w:t>
      </w:r>
      <w:proofErr w:type="gramStart"/>
      <w:r w:rsidRPr="00A8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расчета значений планируемых результатов реализации</w:t>
      </w: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подпрограммы</w:t>
      </w:r>
      <w:proofErr w:type="gramEnd"/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приведена в Приложении № 4 к подпрограмме.</w:t>
      </w:r>
    </w:p>
    <w:p w:rsidR="00A87A68" w:rsidRPr="00A87A68" w:rsidRDefault="00A87A68" w:rsidP="00A87A68">
      <w:pPr>
        <w:spacing w:after="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3. Финансирование подпрограммы</w:t>
      </w:r>
    </w:p>
    <w:p w:rsidR="00A87A68" w:rsidRPr="00A87A68" w:rsidRDefault="00A87A68" w:rsidP="00A87A68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реализации подпрограммы осуществляется за счет средств бюджета Раменского муниципального района и  бюджета Московской области.</w:t>
      </w:r>
    </w:p>
    <w:p w:rsidR="00A87A68" w:rsidRPr="00A87A68" w:rsidRDefault="00A87A68" w:rsidP="00A87A68">
      <w:pPr>
        <w:spacing w:before="60"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7A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Обоснование и распределение объемов финансовых средств на реализацию подпрограммы по годам и источникам финансирования представлено в приложении № 3 к подпрограмме.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>4. Состав, форма и сроки  предоставления отчетности о ходе реализации мероприятий подпрограммы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 целью контроля за реализацией мероприятия </w:t>
      </w:r>
      <w:proofErr w:type="gramStart"/>
      <w:r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>ответственным</w:t>
      </w:r>
      <w:proofErr w:type="gramEnd"/>
      <w:r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>- анализ причин несвоевременного выполнения мероприятий.</w:t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87A68">
        <w:rPr>
          <w:rFonts w:ascii="Times New Roman" w:eastAsia="Calibri" w:hAnsi="Times New Roman" w:cs="Times New Roman"/>
          <w:color w:val="000000"/>
          <w:sz w:val="24"/>
          <w:szCs w:val="24"/>
        </w:rPr>
        <w:t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Раменского муниципального района.</w:t>
      </w:r>
    </w:p>
    <w:p w:rsidR="00A87A68" w:rsidRDefault="00A87A68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br w:type="page"/>
      </w:r>
    </w:p>
    <w:p w:rsidR="00A87A68" w:rsidRPr="00A87A68" w:rsidRDefault="00A87A68" w:rsidP="00A87A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2"/>
        <w:gridCol w:w="95"/>
        <w:gridCol w:w="1742"/>
        <w:gridCol w:w="101"/>
        <w:gridCol w:w="668"/>
        <w:gridCol w:w="529"/>
        <w:gridCol w:w="600"/>
        <w:gridCol w:w="884"/>
        <w:gridCol w:w="387"/>
        <w:gridCol w:w="1136"/>
        <w:gridCol w:w="139"/>
        <w:gridCol w:w="967"/>
        <w:gridCol w:w="27"/>
        <w:gridCol w:w="680"/>
        <w:gridCol w:w="438"/>
        <w:gridCol w:w="266"/>
        <w:gridCol w:w="677"/>
        <w:gridCol w:w="943"/>
        <w:gridCol w:w="946"/>
        <w:gridCol w:w="1334"/>
        <w:gridCol w:w="1745"/>
      </w:tblGrid>
      <w:tr w:rsidR="006669F0" w:rsidRPr="006669F0" w:rsidTr="00B719A6">
        <w:trPr>
          <w:trHeight w:val="20"/>
        </w:trPr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669F0" w:rsidRPr="006669F0" w:rsidRDefault="006669F0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 1</w:t>
            </w: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подпрограммы   III «Дополнительное  образование, воспитание и психолого-социальное сопровождение детей»  </w:t>
            </w: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муниципальной программы</w:t>
            </w: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Раменского городского округа Московской области</w:t>
            </w: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«Образование»  </w:t>
            </w:r>
          </w:p>
        </w:tc>
      </w:tr>
      <w:tr w:rsidR="006669F0" w:rsidRPr="006669F0" w:rsidTr="00B719A6">
        <w:trPr>
          <w:trHeight w:val="20"/>
        </w:trPr>
        <w:tc>
          <w:tcPr>
            <w:tcW w:w="5000" w:type="pct"/>
            <w:gridSpan w:val="21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ПЕРЕЧЕНЬ МЕРОПРИЯТИЙ </w:t>
            </w:r>
          </w:p>
        </w:tc>
      </w:tr>
      <w:tr w:rsidR="006669F0" w:rsidRPr="006669F0" w:rsidTr="00B719A6">
        <w:trPr>
          <w:trHeight w:val="20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подпрограммы III «Дополнительное  образование, воспитание и психолого-социальное сопровождение детей» </w:t>
            </w:r>
          </w:p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муниципальной программы Раменского  городского округа Московской области </w:t>
            </w:r>
          </w:p>
        </w:tc>
      </w:tr>
      <w:tr w:rsidR="006669F0" w:rsidRPr="006669F0" w:rsidTr="00B719A6">
        <w:trPr>
          <w:trHeight w:val="20"/>
        </w:trPr>
        <w:tc>
          <w:tcPr>
            <w:tcW w:w="5000" w:type="pct"/>
            <w:gridSpan w:val="21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«Образование» </w:t>
            </w:r>
          </w:p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N </w:t>
            </w:r>
            <w:proofErr w:type="gramStart"/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382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30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мероприятия в году, предшествующем году начала реализации программы (тыс. руб.)</w:t>
            </w:r>
          </w:p>
        </w:tc>
        <w:tc>
          <w:tcPr>
            <w:tcW w:w="384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1719" w:type="pct"/>
            <w:gridSpan w:val="9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590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Результаты выполнения мероприятия подпрограммы</w:t>
            </w: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vMerge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9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2. Реализация «пилотных проектов» обновления содержания и технологий дополнительного образования, воспитания, психолого-педагогического сопровождения детей»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90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победителей и призеров творческих олимпиад, конкурсов и фестивалей межрегионального, федерального и международного уровня</w:t>
            </w: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 3. Реализация мер, направленных на повышение эффективности воспитательной деятельности в системе образования, физической культуры </w:t>
            </w: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 спорта, культуры и уровня психолого-педагогической поддержки социализации детей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90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победителей и призеров творческих олимпиад, конкурсов и фестивалей межрегионального, федерального и международного уровня</w:t>
            </w:r>
          </w:p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2.1.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1. Укрепление материально-технической базы общеобразовательных организаций, команды которых заняли 1-5 место на соревнованиях «Веселые старты» среди команд общеобразовательных организаций Московской области на призы Губернатора Московской области                  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90" w:type="pct"/>
            <w:vMerge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4. Финансовое  обеспечение оказания услуг (выполнения работ) организациями дополнительного образования                                  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2 131 217,27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428 292,35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425 731,23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425 731,23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425 731,23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425 731,23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90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Доля детей в возрасте от 5 до 18 лет, посещающих объединения образовательных организаций, участвующих в проекте «Наука в Подмосковье»</w:t>
            </w: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2 131 217,27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428 292,35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425 731,23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425 731,23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425 731,23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425 731,23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1. Расходы на обеспечение деятельности (оказание услуг) муниципальных учреждений - организации дополнительного образования                                                 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2 131 217,27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428 292,35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425 731,23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425 731,23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425 731,23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425 731,23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  </w:t>
            </w: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2 131 217,27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428 292,35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425 731,23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425 731,23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425 731,23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425 731,23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3.1.1.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1.1. Расходы на обеспечение деятельности (оказание услуг) муниципальных учреждений - организации дополнительного образования в сфере образования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1 000 432,05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200 086,41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200 086,41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200 086,41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200 086,41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200 086,41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 Комитет по образованию        </w:t>
            </w: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1 000 432,05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200 086,41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200 086,41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200 086,41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200 086,41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200 086,41</w:t>
            </w:r>
          </w:p>
        </w:tc>
        <w:tc>
          <w:tcPr>
            <w:tcW w:w="451" w:type="pct"/>
            <w:vMerge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3.1.2.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1.2. </w:t>
            </w: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организации дополнительного образования в сфере культуры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2020-</w:t>
            </w: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1 079 784,10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215 956,82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215 956,82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215 956,82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215 956,82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215 956,82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 Комитет по </w:t>
            </w: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образованию        </w:t>
            </w:r>
          </w:p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1 079 784,10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215 956,82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215 956,82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215 956,82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215 956,82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215 956,82</w:t>
            </w:r>
          </w:p>
        </w:tc>
        <w:tc>
          <w:tcPr>
            <w:tcW w:w="451" w:type="pct"/>
            <w:vMerge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3.1.3.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1.3. Мероприятия в сфере образования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48 440,00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9 688,00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9 688,00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9 688,00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9 688,00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9 688,00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  </w:t>
            </w:r>
          </w:p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48 440,00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9 688,00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9 688,00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9 688,00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9 688,00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9 688,00</w:t>
            </w:r>
          </w:p>
        </w:tc>
        <w:tc>
          <w:tcPr>
            <w:tcW w:w="451" w:type="pct"/>
            <w:vMerge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3.1.4.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1.4. Профессиональная физическая охрана учреждений культуры 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2 561,12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2 561,12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 Комитет по образованию        </w:t>
            </w: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2 561,12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2 561,12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 8. Строительство и реконструкция, ремонт учреждений дополнительного образования                                             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Управление капитального строительства </w:t>
            </w:r>
          </w:p>
        </w:tc>
        <w:tc>
          <w:tcPr>
            <w:tcW w:w="590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451" w:type="pct"/>
            <w:vMerge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4.1..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1. Проведение капитального ремонта, техническое переоснащение и благоустройство территорий учреждений                                            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Управление капитального строительства </w:t>
            </w: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4.1.1.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1.1. Проведение капитального ремонт, </w:t>
            </w: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техническое переоснащение и благоустройство территорий учреждений образования                                                      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Управление капитального строительства </w:t>
            </w: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бюджета </w:t>
            </w: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4.1.2.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1.2. Проведение капитального ремонта технического переоснащения и благоустройства территорий учреждений: РДУ, Диалог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Управление капитального строительства </w:t>
            </w: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А</w:t>
            </w:r>
            <w:proofErr w:type="gramStart"/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Федеральный проект "Культурная среда"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30 930,00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15 465,00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15 465,00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культуре и туризму</w:t>
            </w:r>
          </w:p>
        </w:tc>
        <w:tc>
          <w:tcPr>
            <w:tcW w:w="590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Оснащены образовательные учреждения в сфере культуры (детские школы искусств по видам искусств и училищ) музыкальными инструментами, оборудованием и учебными материалами, </w:t>
            </w: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15 102,50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7 370,00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7 732,50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15 102,50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7 370,00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7 732,50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2.      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 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30 205,00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14 740,00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15 465,00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культуре и туризму</w:t>
            </w: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15 102,50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7 370,00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7 732,50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15 102,50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7 370,00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7 732,50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E2. </w:t>
            </w: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Федеральный проект «Успех каждого ребенка»                                                       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культуре и туризму</w:t>
            </w:r>
          </w:p>
        </w:tc>
        <w:tc>
          <w:tcPr>
            <w:tcW w:w="590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6.2.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2.                    Закупка оборудования для организаций дополнительного образования </w:t>
            </w: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образований Московской области –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</w:t>
            </w: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E4.  </w:t>
            </w: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Федеральный проект «Цифровая образовательная среда»                                                  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90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7.1.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1.                 Создание ключевых центров развития детей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7.2.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2.                Создание  центров цифрового образования детей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муниципальной программе/ подпрограмме</w:t>
            </w:r>
          </w:p>
        </w:tc>
        <w:tc>
          <w:tcPr>
            <w:tcW w:w="260" w:type="pct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2 198 922,27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450 532,35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448 696,23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433 231,23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433 231,23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433 231,23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0" w:type="pct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15 102,50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7 370,00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7 732,50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9F0" w:rsidRPr="006669F0" w:rsidTr="00B7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5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gridSpan w:val="2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30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4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2 183 819,77</w:t>
            </w:r>
          </w:p>
        </w:tc>
        <w:tc>
          <w:tcPr>
            <w:tcW w:w="383" w:type="pct"/>
            <w:gridSpan w:val="3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443 162,35</w:t>
            </w:r>
          </w:p>
        </w:tc>
        <w:tc>
          <w:tcPr>
            <w:tcW w:w="378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440 963,73</w:t>
            </w:r>
          </w:p>
        </w:tc>
        <w:tc>
          <w:tcPr>
            <w:tcW w:w="319" w:type="pct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433 231,23</w:t>
            </w:r>
          </w:p>
        </w:tc>
        <w:tc>
          <w:tcPr>
            <w:tcW w:w="319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433 231,23</w:t>
            </w:r>
          </w:p>
        </w:tc>
        <w:tc>
          <w:tcPr>
            <w:tcW w:w="320" w:type="pc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433 231,23</w:t>
            </w:r>
          </w:p>
        </w:tc>
        <w:tc>
          <w:tcPr>
            <w:tcW w:w="451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6669F0" w:rsidRDefault="006669F0" w:rsidP="006669F0">
      <w:pPr>
        <w:spacing w:after="200"/>
        <w:rPr>
          <w:rFonts w:ascii="Calibri" w:eastAsia="Calibri" w:hAnsi="Calibri" w:cs="Times New Roman"/>
        </w:rPr>
      </w:pPr>
    </w:p>
    <w:p w:rsidR="006669F0" w:rsidRPr="006669F0" w:rsidRDefault="006669F0" w:rsidP="006669F0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lang w:eastAsia="ru-RU"/>
        </w:rPr>
      </w:pPr>
      <w:r w:rsidRPr="006669F0">
        <w:rPr>
          <w:rFonts w:ascii="Times New Roman" w:eastAsia="Times New Roman" w:hAnsi="Times New Roman" w:cs="Calibri"/>
          <w:sz w:val="20"/>
          <w:szCs w:val="20"/>
          <w:lang w:eastAsia="ru-RU"/>
        </w:rPr>
        <w:lastRenderedPageBreak/>
        <w:t>Приложение №2</w:t>
      </w:r>
    </w:p>
    <w:p w:rsidR="006669F0" w:rsidRPr="006669F0" w:rsidRDefault="006669F0" w:rsidP="006669F0">
      <w:pPr>
        <w:widowControl w:val="0"/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69F0">
        <w:rPr>
          <w:rFonts w:ascii="Times New Roman" w:eastAsia="Times New Roman" w:hAnsi="Times New Roman" w:cs="Calibri"/>
          <w:sz w:val="20"/>
          <w:szCs w:val="20"/>
          <w:lang w:eastAsia="ru-RU"/>
        </w:rPr>
        <w:t xml:space="preserve">подпрограммы </w:t>
      </w:r>
      <w:r w:rsidRPr="006669F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III</w:t>
      </w:r>
      <w:r w:rsidRPr="006669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«Дополнительное  образование, воспитание и психолого-социальное </w:t>
      </w:r>
    </w:p>
    <w:p w:rsidR="006669F0" w:rsidRPr="006669F0" w:rsidRDefault="006669F0" w:rsidP="006669F0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lang w:eastAsia="ru-RU"/>
        </w:rPr>
      </w:pPr>
      <w:r w:rsidRPr="006669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сопровождение детей» </w:t>
      </w:r>
      <w:r w:rsidRPr="006669F0">
        <w:rPr>
          <w:rFonts w:ascii="Times New Roman" w:eastAsia="Times New Roman" w:hAnsi="Times New Roman" w:cs="Calibri"/>
          <w:sz w:val="20"/>
          <w:szCs w:val="20"/>
          <w:lang w:eastAsia="ru-RU"/>
        </w:rPr>
        <w:t>муниципальной программы Раменского городского округа Московской области</w:t>
      </w:r>
    </w:p>
    <w:p w:rsidR="006669F0" w:rsidRPr="006669F0" w:rsidRDefault="006669F0" w:rsidP="006669F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0065"/>
        <w:jc w:val="right"/>
        <w:rPr>
          <w:rFonts w:ascii="Times New Roman" w:eastAsia="Times New Roman" w:hAnsi="Times New Roman" w:cs="Calibri"/>
          <w:color w:val="000000"/>
          <w:sz w:val="20"/>
          <w:szCs w:val="20"/>
          <w:lang w:eastAsia="ru-RU"/>
        </w:rPr>
      </w:pPr>
      <w:r w:rsidRPr="006669F0">
        <w:rPr>
          <w:rFonts w:ascii="Times New Roman" w:eastAsia="Times New Roman" w:hAnsi="Times New Roman" w:cs="Calibri"/>
          <w:sz w:val="20"/>
          <w:szCs w:val="20"/>
          <w:lang w:eastAsia="ru-RU"/>
        </w:rPr>
        <w:t xml:space="preserve">"Образование " </w:t>
      </w:r>
    </w:p>
    <w:p w:rsidR="006669F0" w:rsidRPr="006669F0" w:rsidRDefault="006669F0" w:rsidP="006669F0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9F0" w:rsidRPr="006669F0" w:rsidRDefault="006669F0" w:rsidP="006669F0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9F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РЕАЛИЗАЦИИ</w:t>
      </w:r>
    </w:p>
    <w:p w:rsidR="006669F0" w:rsidRPr="006669F0" w:rsidRDefault="006669F0" w:rsidP="006669F0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подпрограммы </w:t>
      </w:r>
      <w:r w:rsidRPr="006669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666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«Дополнительное  образование, воспитание и психолого-социальное</w:t>
      </w:r>
    </w:p>
    <w:p w:rsidR="006669F0" w:rsidRPr="006669F0" w:rsidRDefault="006669F0" w:rsidP="006669F0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сопровождение детей» муниципальной программы </w:t>
      </w:r>
      <w:r w:rsidRPr="006669F0"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ru-RU"/>
        </w:rPr>
        <w:t xml:space="preserve">Раменского городского округа </w:t>
      </w:r>
      <w:r w:rsidRPr="006669F0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</w:t>
      </w:r>
    </w:p>
    <w:p w:rsidR="006669F0" w:rsidRPr="006669F0" w:rsidRDefault="006669F0" w:rsidP="006669F0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9F0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«Образование»</w:t>
      </w:r>
    </w:p>
    <w:p w:rsidR="006669F0" w:rsidRPr="006669F0" w:rsidRDefault="006669F0" w:rsidP="006669F0">
      <w:pPr>
        <w:shd w:val="clear" w:color="auto" w:fill="FFFFFF"/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635"/>
        <w:gridCol w:w="3203"/>
        <w:gridCol w:w="1845"/>
        <w:gridCol w:w="970"/>
        <w:gridCol w:w="1532"/>
        <w:gridCol w:w="831"/>
        <w:gridCol w:w="828"/>
        <w:gridCol w:w="831"/>
        <w:gridCol w:w="828"/>
        <w:gridCol w:w="831"/>
        <w:gridCol w:w="2452"/>
      </w:tblGrid>
      <w:tr w:rsidR="006669F0" w:rsidRPr="006669F0" w:rsidTr="00B719A6">
        <w:trPr>
          <w:trHeight w:val="20"/>
        </w:trPr>
        <w:tc>
          <w:tcPr>
            <w:tcW w:w="215" w:type="pct"/>
            <w:vMerge w:val="restar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83" w:type="pct"/>
            <w:vMerge w:val="restar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624" w:type="pct"/>
            <w:vMerge w:val="restar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hd w:val="clear" w:color="auto" w:fill="FFFFFF"/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показателя</w:t>
            </w:r>
          </w:p>
        </w:tc>
        <w:tc>
          <w:tcPr>
            <w:tcW w:w="328" w:type="pct"/>
            <w:vMerge w:val="restar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hd w:val="clear" w:color="auto" w:fill="FFFFFF"/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518" w:type="pct"/>
            <w:vMerge w:val="restar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 на начало реализации подпрограммы</w:t>
            </w:r>
          </w:p>
        </w:tc>
        <w:tc>
          <w:tcPr>
            <w:tcW w:w="1403" w:type="pct"/>
            <w:gridSpan w:val="5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829" w:type="pct"/>
            <w:vMerge w:val="restar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6669F0" w:rsidRPr="006669F0" w:rsidTr="00B719A6">
        <w:trPr>
          <w:trHeight w:val="20"/>
        </w:trPr>
        <w:tc>
          <w:tcPr>
            <w:tcW w:w="215" w:type="pct"/>
            <w:vMerge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pct"/>
            <w:vMerge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vMerge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vMerge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2021 г. 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г.</w:t>
            </w:r>
          </w:p>
        </w:tc>
        <w:tc>
          <w:tcPr>
            <w:tcW w:w="829" w:type="pct"/>
            <w:vMerge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69F0" w:rsidRPr="006669F0" w:rsidTr="00B719A6">
        <w:trPr>
          <w:trHeight w:val="20"/>
        </w:trPr>
        <w:tc>
          <w:tcPr>
            <w:tcW w:w="215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3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4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8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8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9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6669F0" w:rsidRPr="006669F0" w:rsidTr="00B719A6">
        <w:trPr>
          <w:trHeight w:val="20"/>
        </w:trPr>
        <w:tc>
          <w:tcPr>
            <w:tcW w:w="215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3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победителей и призеров творческих олимпиад, конкурсов и фестивалей межрегионального, федерального и международного уровня</w:t>
            </w:r>
          </w:p>
        </w:tc>
        <w:tc>
          <w:tcPr>
            <w:tcW w:w="624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328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18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829" w:type="pct"/>
            <w:shd w:val="clear" w:color="auto" w:fill="auto"/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6669F0" w:rsidRPr="006669F0" w:rsidTr="00B719A6">
        <w:trPr>
          <w:trHeight w:val="20"/>
        </w:trPr>
        <w:tc>
          <w:tcPr>
            <w:tcW w:w="215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083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</w:tc>
        <w:tc>
          <w:tcPr>
            <w:tcW w:w="624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показатель к указу Президента Российской Федерации</w:t>
            </w:r>
          </w:p>
        </w:tc>
        <w:tc>
          <w:tcPr>
            <w:tcW w:w="328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18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9" w:type="pct"/>
            <w:shd w:val="clear" w:color="auto" w:fill="auto"/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</w:t>
            </w:r>
          </w:p>
        </w:tc>
      </w:tr>
      <w:tr w:rsidR="006669F0" w:rsidRPr="006669F0" w:rsidTr="00B719A6">
        <w:trPr>
          <w:trHeight w:val="20"/>
        </w:trPr>
        <w:tc>
          <w:tcPr>
            <w:tcW w:w="215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3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 в возрасте от 5 до 18 лет, посещающих объединения образовательных организаций, участвующих в проекте «Наука в Подмосковье»</w:t>
            </w:r>
          </w:p>
        </w:tc>
        <w:tc>
          <w:tcPr>
            <w:tcW w:w="624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Р-50</w:t>
            </w:r>
          </w:p>
        </w:tc>
        <w:tc>
          <w:tcPr>
            <w:tcW w:w="328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18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29" w:type="pct"/>
            <w:shd w:val="clear" w:color="auto" w:fill="auto"/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</w:t>
            </w:r>
          </w:p>
        </w:tc>
      </w:tr>
      <w:tr w:rsidR="006669F0" w:rsidRPr="006669F0" w:rsidTr="00B719A6">
        <w:trPr>
          <w:trHeight w:val="20"/>
        </w:trPr>
        <w:tc>
          <w:tcPr>
            <w:tcW w:w="215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3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624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328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18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9" w:type="pct"/>
            <w:shd w:val="clear" w:color="auto" w:fill="auto"/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ru-RU"/>
              </w:rPr>
              <w:t>8, Е</w:t>
            </w:r>
            <w:proofErr w:type="gramStart"/>
            <w:r w:rsidRPr="006669F0"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</w:tr>
      <w:tr w:rsidR="006669F0" w:rsidRPr="006669F0" w:rsidTr="00B719A6">
        <w:trPr>
          <w:trHeight w:val="20"/>
        </w:trPr>
        <w:tc>
          <w:tcPr>
            <w:tcW w:w="215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083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Оснащены образовательные учреждения в сфере культуры (детские школы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624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328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18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9" w:type="pct"/>
            <w:shd w:val="clear" w:color="auto" w:fill="auto"/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A1</w:t>
            </w:r>
          </w:p>
        </w:tc>
      </w:tr>
      <w:tr w:rsidR="006669F0" w:rsidRPr="006669F0" w:rsidTr="00B719A6">
        <w:trPr>
          <w:trHeight w:val="20"/>
        </w:trPr>
        <w:tc>
          <w:tcPr>
            <w:tcW w:w="215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083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624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показатель к указу Президента Российской Федерации,</w:t>
            </w:r>
          </w:p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показатель к соглашению с ФОИВ по ФП «Успех каждого ребенка»</w:t>
            </w:r>
          </w:p>
        </w:tc>
        <w:tc>
          <w:tcPr>
            <w:tcW w:w="328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18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83,1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280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281" w:type="pct"/>
            <w:shd w:val="clear" w:color="auto" w:fill="auto"/>
            <w:tcMar>
              <w:left w:w="108" w:type="dxa"/>
            </w:tcMar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829" w:type="pct"/>
            <w:shd w:val="clear" w:color="auto" w:fill="auto"/>
          </w:tcPr>
          <w:p w:rsidR="006669F0" w:rsidRPr="006669F0" w:rsidRDefault="006669F0" w:rsidP="006669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E2</w:t>
            </w:r>
          </w:p>
        </w:tc>
      </w:tr>
    </w:tbl>
    <w:p w:rsidR="006669F0" w:rsidRPr="006669F0" w:rsidRDefault="006669F0" w:rsidP="006669F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9F0" w:rsidRDefault="006669F0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p w:rsidR="006669F0" w:rsidRDefault="006669F0">
      <w:pPr>
        <w:rPr>
          <w:rFonts w:ascii="Calibri" w:eastAsia="Calibri" w:hAnsi="Calibri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2"/>
        <w:gridCol w:w="1786"/>
        <w:gridCol w:w="420"/>
        <w:gridCol w:w="2131"/>
        <w:gridCol w:w="190"/>
        <w:gridCol w:w="1086"/>
        <w:gridCol w:w="1276"/>
        <w:gridCol w:w="1201"/>
        <w:gridCol w:w="1209"/>
        <w:gridCol w:w="1134"/>
        <w:gridCol w:w="1211"/>
      </w:tblGrid>
      <w:tr w:rsidR="006669F0" w:rsidRPr="006669F0" w:rsidTr="00B719A6">
        <w:trPr>
          <w:trHeight w:val="20"/>
          <w:jc w:val="center"/>
        </w:trPr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69F0" w:rsidRPr="006669F0" w:rsidRDefault="006669F0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№3</w:t>
            </w: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подпрограммы III  </w:t>
            </w:r>
          </w:p>
          <w:p w:rsidR="006669F0" w:rsidRPr="006669F0" w:rsidRDefault="006669F0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«Дополнительное  образование, воспитание и психолого-социальное </w:t>
            </w: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сопровождение детей» муниципальной программы </w:t>
            </w:r>
          </w:p>
          <w:p w:rsidR="006669F0" w:rsidRPr="006669F0" w:rsidRDefault="006669F0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Раменского  городского округа Московской области</w:t>
            </w: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"Образование " </w:t>
            </w:r>
          </w:p>
        </w:tc>
      </w:tr>
      <w:tr w:rsidR="006669F0" w:rsidRPr="006669F0" w:rsidTr="00B719A6">
        <w:trPr>
          <w:trHeight w:val="20"/>
          <w:jc w:val="center"/>
        </w:trPr>
        <w:tc>
          <w:tcPr>
            <w:tcW w:w="1478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РЕСУРСОВ, НЕОБХОДИМЫХ ДЛЯ РЕАЛИЗАЦИИ</w:t>
            </w:r>
          </w:p>
        </w:tc>
      </w:tr>
      <w:tr w:rsidR="006669F0" w:rsidRPr="006669F0" w:rsidTr="00B719A6">
        <w:trPr>
          <w:trHeight w:val="20"/>
          <w:jc w:val="center"/>
        </w:trPr>
        <w:tc>
          <w:tcPr>
            <w:tcW w:w="1478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III "Дополнительное  образование, воспитание и психолого-социальное сопровождение детей"</w:t>
            </w:r>
          </w:p>
        </w:tc>
      </w:tr>
      <w:tr w:rsidR="006669F0" w:rsidRPr="006669F0" w:rsidTr="00B719A6">
        <w:trPr>
          <w:trHeight w:val="20"/>
          <w:jc w:val="center"/>
        </w:trPr>
        <w:tc>
          <w:tcPr>
            <w:tcW w:w="1478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 Раменского городского округа Московской области</w:t>
            </w:r>
          </w:p>
        </w:tc>
      </w:tr>
      <w:tr w:rsidR="006669F0" w:rsidRPr="006669F0" w:rsidTr="00B719A6">
        <w:trPr>
          <w:trHeight w:val="20"/>
          <w:jc w:val="center"/>
        </w:trPr>
        <w:tc>
          <w:tcPr>
            <w:tcW w:w="1478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"Образование " </w:t>
            </w:r>
          </w:p>
        </w:tc>
      </w:tr>
      <w:tr w:rsidR="006669F0" w:rsidRPr="006669F0" w:rsidTr="00B719A6">
        <w:trPr>
          <w:trHeight w:val="20"/>
          <w:jc w:val="center"/>
        </w:trPr>
        <w:tc>
          <w:tcPr>
            <w:tcW w:w="3142" w:type="dxa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муниципальной подпрограммы</w:t>
            </w:r>
          </w:p>
        </w:tc>
        <w:tc>
          <w:tcPr>
            <w:tcW w:w="1786" w:type="dxa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2551" w:type="dxa"/>
            <w:gridSpan w:val="2"/>
            <w:vMerge w:val="restart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7307" w:type="dxa"/>
            <w:gridSpan w:val="7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6669F0" w:rsidRPr="006669F0" w:rsidTr="00B719A6">
        <w:trPr>
          <w:trHeight w:val="20"/>
          <w:jc w:val="center"/>
        </w:trPr>
        <w:tc>
          <w:tcPr>
            <w:tcW w:w="3142" w:type="dxa"/>
            <w:vMerge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vMerge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6031" w:type="dxa"/>
            <w:gridSpan w:val="5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</w:t>
            </w:r>
          </w:p>
        </w:tc>
      </w:tr>
      <w:tr w:rsidR="006669F0" w:rsidRPr="006669F0" w:rsidTr="00B719A6">
        <w:trPr>
          <w:trHeight w:val="20"/>
          <w:jc w:val="center"/>
        </w:trPr>
        <w:tc>
          <w:tcPr>
            <w:tcW w:w="3142" w:type="dxa"/>
            <w:vMerge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vMerge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276" w:type="dxa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1201" w:type="dxa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1209" w:type="dxa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211" w:type="dxa"/>
            <w:shd w:val="clear" w:color="auto" w:fill="auto"/>
            <w:noWrap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г.</w:t>
            </w:r>
          </w:p>
        </w:tc>
      </w:tr>
      <w:tr w:rsidR="006669F0" w:rsidRPr="006669F0" w:rsidTr="00B719A6">
        <w:trPr>
          <w:trHeight w:val="20"/>
          <w:jc w:val="center"/>
        </w:trPr>
        <w:tc>
          <w:tcPr>
            <w:tcW w:w="3142" w:type="dxa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86" w:type="dxa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1" w:type="dxa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9" w:type="dxa"/>
            <w:shd w:val="clear" w:color="auto" w:fill="auto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11" w:type="dxa"/>
            <w:shd w:val="clear" w:color="auto" w:fill="auto"/>
            <w:noWrap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6669F0" w:rsidRPr="006669F0" w:rsidTr="00B719A6">
        <w:trPr>
          <w:trHeight w:val="20"/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                                                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Объем средств определен в соответствии с Порядком определения нормативных затрат на выполнение муниципального задания муниципальными бюджетными и казенными учреждениями Раменского муниципального района (утвержден Постановлением Главы Раменского муниципального района Московской области от 13.09.2011г. №2039)</w:t>
            </w: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2 131 217,27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428 292,35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425 731,23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425 731,23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425 731,23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425 731,23</w:t>
            </w:r>
          </w:p>
        </w:tc>
      </w:tr>
      <w:tr w:rsidR="006669F0" w:rsidRPr="006669F0" w:rsidTr="00B719A6">
        <w:trPr>
          <w:trHeight w:val="20"/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капитального ремонта, техническое переоснащение и благоустройство территорий учреждений                                                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</w:tr>
      <w:tr w:rsidR="006669F0" w:rsidRPr="006669F0" w:rsidTr="00B719A6">
        <w:trPr>
          <w:trHeight w:val="20"/>
          <w:jc w:val="center"/>
        </w:trPr>
        <w:tc>
          <w:tcPr>
            <w:tcW w:w="3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 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средств определен в соответствии с </w:t>
            </w: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Федеральным проектом "Культурная среда"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15 102,50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7 370,00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7 732,50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669F0" w:rsidRPr="006669F0" w:rsidTr="00B719A6">
        <w:trPr>
          <w:trHeight w:val="20"/>
          <w:jc w:val="center"/>
        </w:trPr>
        <w:tc>
          <w:tcPr>
            <w:tcW w:w="3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15 102,50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7 370,00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7 732,50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6669F0" w:rsidRPr="006669F0" w:rsidRDefault="006669F0" w:rsidP="006669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9F0" w:rsidRPr="006669F0" w:rsidRDefault="006669F0" w:rsidP="006669F0">
      <w:pPr>
        <w:shd w:val="clear" w:color="auto" w:fill="FFFFFF"/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69F0" w:rsidRPr="006669F0" w:rsidRDefault="006669F0" w:rsidP="006669F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69F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№4</w:t>
      </w:r>
    </w:p>
    <w:p w:rsidR="006669F0" w:rsidRPr="006669F0" w:rsidRDefault="006669F0" w:rsidP="006669F0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69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подпрограммы </w:t>
      </w:r>
      <w:r w:rsidRPr="006669F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III</w:t>
      </w:r>
      <w:r w:rsidRPr="006669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«Дополнительное  образование, </w:t>
      </w:r>
    </w:p>
    <w:p w:rsidR="006669F0" w:rsidRPr="006669F0" w:rsidRDefault="006669F0" w:rsidP="006669F0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69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воспитание и психолого-социальное сопровождение детей» </w:t>
      </w:r>
    </w:p>
    <w:p w:rsidR="006669F0" w:rsidRPr="006669F0" w:rsidRDefault="006669F0" w:rsidP="006669F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69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муниципальной программы Раменского  городского округа </w:t>
      </w:r>
    </w:p>
    <w:p w:rsidR="006669F0" w:rsidRPr="006669F0" w:rsidRDefault="006669F0" w:rsidP="006669F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lang w:eastAsia="ru-RU"/>
        </w:rPr>
      </w:pPr>
      <w:r w:rsidRPr="006669F0">
        <w:rPr>
          <w:rFonts w:ascii="Times New Roman" w:eastAsia="Times New Roman" w:hAnsi="Times New Roman" w:cs="Times New Roman"/>
          <w:sz w:val="20"/>
          <w:szCs w:val="20"/>
          <w:lang w:eastAsia="ru-RU"/>
        </w:rPr>
        <w:t>Московской области</w:t>
      </w:r>
      <w:r w:rsidRPr="006669F0">
        <w:rPr>
          <w:rFonts w:ascii="Times New Roman" w:eastAsia="Times New Roman" w:hAnsi="Times New Roman" w:cs="Calibri"/>
          <w:sz w:val="20"/>
          <w:szCs w:val="20"/>
          <w:lang w:eastAsia="ru-RU"/>
        </w:rPr>
        <w:t xml:space="preserve"> </w:t>
      </w:r>
      <w:r w:rsidRPr="006669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"Образование " </w:t>
      </w:r>
    </w:p>
    <w:p w:rsidR="006669F0" w:rsidRPr="006669F0" w:rsidRDefault="006669F0" w:rsidP="006669F0">
      <w:pPr>
        <w:shd w:val="clear" w:color="auto" w:fill="FFFFFF"/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69F0" w:rsidRPr="00940FD3" w:rsidRDefault="006669F0" w:rsidP="006669F0">
      <w:pPr>
        <w:shd w:val="clear" w:color="auto" w:fill="FFFFFF"/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40FD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Методика </w:t>
      </w:r>
      <w:proofErr w:type="gramStart"/>
      <w:r w:rsidRPr="00940FD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расчета значений </w:t>
      </w:r>
      <w:r w:rsidRPr="00940FD3">
        <w:rPr>
          <w:rFonts w:ascii="Times New Roman" w:eastAsia="Times New Roman" w:hAnsi="Times New Roman" w:cs="Times New Roman"/>
          <w:sz w:val="24"/>
          <w:szCs w:val="20"/>
          <w:shd w:val="clear" w:color="auto" w:fill="FFFFFF"/>
          <w:lang w:eastAsia="ru-RU"/>
        </w:rPr>
        <w:t xml:space="preserve">планируемых результатов </w:t>
      </w:r>
      <w:r w:rsidRPr="00940FD3">
        <w:rPr>
          <w:rFonts w:ascii="Times New Roman" w:eastAsia="Times New Roman" w:hAnsi="Times New Roman" w:cs="Times New Roman"/>
          <w:sz w:val="24"/>
          <w:szCs w:val="20"/>
          <w:lang w:eastAsia="ru-RU"/>
        </w:rPr>
        <w:t>реализации  Подпрограммы</w:t>
      </w:r>
      <w:proofErr w:type="gramEnd"/>
      <w:r w:rsidRPr="00940FD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940FD3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III</w:t>
      </w:r>
      <w:r w:rsidRPr="00940FD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«Дополнительное образование, воспитание и психолого-социальное сопровождение детей» муниципальной программы Раменского городского округа</w:t>
      </w:r>
    </w:p>
    <w:p w:rsidR="006669F0" w:rsidRPr="00940FD3" w:rsidRDefault="006669F0" w:rsidP="006669F0">
      <w:pPr>
        <w:shd w:val="clear" w:color="auto" w:fill="FFFFFF"/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40FD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«Образование» </w:t>
      </w:r>
    </w:p>
    <w:p w:rsidR="006669F0" w:rsidRPr="006669F0" w:rsidRDefault="006669F0" w:rsidP="006669F0">
      <w:pPr>
        <w:shd w:val="clear" w:color="auto" w:fill="FFFFFF"/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"/>
        <w:gridCol w:w="3723"/>
        <w:gridCol w:w="991"/>
        <w:gridCol w:w="5267"/>
        <w:gridCol w:w="1612"/>
        <w:gridCol w:w="2555"/>
      </w:tblGrid>
      <w:tr w:rsidR="006669F0" w:rsidRPr="006669F0" w:rsidTr="00B719A6">
        <w:trPr>
          <w:trHeight w:val="20"/>
          <w:jc w:val="center"/>
        </w:trPr>
        <w:tc>
          <w:tcPr>
            <w:tcW w:w="216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259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Планируемые результаты, характеризующие достижение цели</w:t>
            </w:r>
          </w:p>
        </w:tc>
        <w:tc>
          <w:tcPr>
            <w:tcW w:w="335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781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Методика расчета планируемых результатов</w:t>
            </w:r>
          </w:p>
        </w:tc>
        <w:tc>
          <w:tcPr>
            <w:tcW w:w="545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864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Статистические источники получения информации</w:t>
            </w:r>
          </w:p>
        </w:tc>
      </w:tr>
      <w:tr w:rsidR="006669F0" w:rsidRPr="006669F0" w:rsidTr="00B719A6">
        <w:trPr>
          <w:trHeight w:val="20"/>
          <w:jc w:val="center"/>
        </w:trPr>
        <w:tc>
          <w:tcPr>
            <w:tcW w:w="216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9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5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81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5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6669F0" w:rsidRPr="006669F0" w:rsidTr="00B719A6">
        <w:trPr>
          <w:trHeight w:val="20"/>
          <w:jc w:val="center"/>
        </w:trPr>
        <w:tc>
          <w:tcPr>
            <w:tcW w:w="216" w:type="pct"/>
            <w:shd w:val="clear" w:color="auto" w:fill="FFFFFF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9" w:type="pct"/>
            <w:shd w:val="clear" w:color="auto" w:fill="FFFFFF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победителей и призеров творческих олимпиад, конкурсов и фестивалей межрегионального, федерального и международного уровня</w:t>
            </w:r>
          </w:p>
        </w:tc>
        <w:tc>
          <w:tcPr>
            <w:tcW w:w="335" w:type="pct"/>
            <w:shd w:val="clear" w:color="auto" w:fill="FFFFFF"/>
          </w:tcPr>
          <w:p w:rsidR="006669F0" w:rsidRPr="006669F0" w:rsidRDefault="006669F0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781" w:type="pct"/>
            <w:shd w:val="clear" w:color="auto" w:fill="FFFFFF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численности детей  победителей и призеров творческих олимпиад, конкурсов и фестивалей межрегионального, федерального и международного уровня, к общей численности данного возраста* 100 процентов</w:t>
            </w:r>
          </w:p>
        </w:tc>
        <w:tc>
          <w:tcPr>
            <w:tcW w:w="545" w:type="pct"/>
            <w:shd w:val="clear" w:color="auto" w:fill="FFFFFF"/>
          </w:tcPr>
          <w:p w:rsidR="006669F0" w:rsidRPr="006669F0" w:rsidRDefault="006669F0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864" w:type="pct"/>
            <w:shd w:val="clear" w:color="auto" w:fill="FFFFFF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6669F0" w:rsidRPr="006669F0" w:rsidTr="00B719A6">
        <w:trPr>
          <w:trHeight w:val="20"/>
          <w:jc w:val="center"/>
        </w:trPr>
        <w:tc>
          <w:tcPr>
            <w:tcW w:w="216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9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области, </w:t>
            </w:r>
          </w:p>
        </w:tc>
        <w:tc>
          <w:tcPr>
            <w:tcW w:w="335" w:type="pct"/>
            <w:shd w:val="clear" w:color="auto" w:fill="auto"/>
          </w:tcPr>
          <w:p w:rsidR="006669F0" w:rsidRPr="006669F0" w:rsidRDefault="006669F0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781" w:type="pct"/>
            <w:shd w:val="clear" w:color="auto" w:fill="auto"/>
          </w:tcPr>
          <w:p w:rsidR="006669F0" w:rsidRPr="006669F0" w:rsidRDefault="006669F0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= З(</w:t>
            </w:r>
            <w:proofErr w:type="spellStart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</w:t>
            </w:r>
            <w:proofErr w:type="spellEnd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)/З(у) х 100</w:t>
            </w:r>
          </w:p>
          <w:p w:rsidR="006669F0" w:rsidRPr="006669F0" w:rsidRDefault="006669F0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где:</w:t>
            </w:r>
          </w:p>
          <w:p w:rsidR="006669F0" w:rsidRPr="006669F0" w:rsidRDefault="006669F0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планируемый показатель;</w:t>
            </w:r>
          </w:p>
          <w:p w:rsidR="006669F0" w:rsidRPr="006669F0" w:rsidRDefault="006669F0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З(</w:t>
            </w:r>
            <w:proofErr w:type="spellStart"/>
            <w:proofErr w:type="gramEnd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</w:t>
            </w:r>
            <w:proofErr w:type="spellEnd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– среднемесячная заработная плата педагогических работников муниципальных организаций дополнительного образования детей;</w:t>
            </w:r>
          </w:p>
          <w:p w:rsidR="006669F0" w:rsidRPr="006669F0" w:rsidRDefault="006669F0" w:rsidP="006669F0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З(</w:t>
            </w:r>
            <w:proofErr w:type="gramEnd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у) – среднемесячная заработная плата учителя в Московской области</w:t>
            </w:r>
          </w:p>
        </w:tc>
        <w:tc>
          <w:tcPr>
            <w:tcW w:w="545" w:type="pct"/>
            <w:shd w:val="clear" w:color="auto" w:fill="auto"/>
          </w:tcPr>
          <w:p w:rsidR="006669F0" w:rsidRPr="006669F0" w:rsidRDefault="006669F0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4" w:type="pct"/>
            <w:shd w:val="clear" w:color="auto" w:fill="FFFFFF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6669F0" w:rsidRPr="006669F0" w:rsidTr="00B719A6">
        <w:trPr>
          <w:trHeight w:val="20"/>
          <w:jc w:val="center"/>
        </w:trPr>
        <w:tc>
          <w:tcPr>
            <w:tcW w:w="216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59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 в возрасте от 5 до 18 лет, посещающих объединения образовательных организаций, участвующих в проекте «Наука в Подмосковье»</w:t>
            </w:r>
          </w:p>
        </w:tc>
        <w:tc>
          <w:tcPr>
            <w:tcW w:w="335" w:type="pct"/>
            <w:shd w:val="clear" w:color="auto" w:fill="auto"/>
          </w:tcPr>
          <w:p w:rsidR="006669F0" w:rsidRPr="006669F0" w:rsidRDefault="006669F0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781" w:type="pct"/>
            <w:shd w:val="clear" w:color="auto" w:fill="auto"/>
          </w:tcPr>
          <w:p w:rsidR="006669F0" w:rsidRPr="006669F0" w:rsidRDefault="006669F0" w:rsidP="006669F0">
            <w:pPr>
              <w:widowControl w:val="0"/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 = (1д+2д+3д+4д) / </w:t>
            </w:r>
            <w:proofErr w:type="spellStart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Чн</w:t>
            </w:r>
            <w:proofErr w:type="spellEnd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 100, где:</w:t>
            </w:r>
          </w:p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 – доля детей в возрасте от 5 до 17 лет (включительно), посещающих объединения образовательных организаций, участвующих в проекте «Наука в Подмосковье» (далее - Проект);</w:t>
            </w:r>
          </w:p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1д – численность детей, посещающих объединения в организациях дополнительного образования (МОУ, НОУ), участвующих в Проекте; </w:t>
            </w:r>
          </w:p>
          <w:p w:rsidR="006669F0" w:rsidRPr="006669F0" w:rsidRDefault="006669F0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2д – численность детей, посещающих объединения в общеобразовательных организациях (МОУ, НОУ), участвующих в Проекте;</w:t>
            </w:r>
          </w:p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3д – численность детей, посещающих объединения  в </w:t>
            </w: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дошкольных образовательных организациях (МОУ, НОУ), участвующих в Проекте;</w:t>
            </w:r>
          </w:p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4д – численность детей, посещающих объединения  на базе детских технопарков, участвующих в Проекте;</w:t>
            </w:r>
          </w:p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Чн</w:t>
            </w:r>
            <w:proofErr w:type="spellEnd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численность  детей в возрасте от 5 до 17 лет (включительно) по данным Росстата.</w:t>
            </w:r>
          </w:p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Проекта:</w:t>
            </w:r>
          </w:p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увеличение охвата детей в возрасте от 5 до 17 лет (включительно), посещающих объединения в рамках Проекта. </w:t>
            </w:r>
          </w:p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Сертификат участника Проекта выдается по результатам конкурсного отбора.</w:t>
            </w:r>
          </w:p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участия в конкурсном отборе образовательная организация размещает в РСЭМ информацию о детском объединении по форме, включающей следующие позиции:</w:t>
            </w:r>
          </w:p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сведения об объединениях,  реализующих дополнительную общеобразовательную программу технической направленности и естественнонаучной (по каждому отдельно):</w:t>
            </w:r>
          </w:p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название;  </w:t>
            </w:r>
          </w:p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информация о педагоге (ФИО; образование; стаж работы в данной организации; квалификационная категория; наличие ученой степени (звания); дополнительное профессиональное образование  (курсы повышения квалификации и/или профессиональная переподготовка по профилю деятельности объединения (дата, количество часов, наименование дополнительной профессиональной программы);  </w:t>
            </w:r>
            <w:proofErr w:type="gramEnd"/>
          </w:p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сведения о программе:</w:t>
            </w:r>
          </w:p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firstLine="31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название; </w:t>
            </w:r>
          </w:p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firstLine="31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реализации;</w:t>
            </w:r>
          </w:p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firstLine="31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(стартовый, базовый, продвинутый);</w:t>
            </w:r>
          </w:p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firstLine="31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возраст </w:t>
            </w:r>
            <w:proofErr w:type="gramStart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firstLine="31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групп;</w:t>
            </w:r>
          </w:p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firstLine="31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детей;</w:t>
            </w:r>
          </w:p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firstLine="31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активная ссылка на программу (выделить в содержании программы учебно-исследовательский и проектный компоненты); </w:t>
            </w:r>
          </w:p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активные ссылки на методическое  обеспечение;</w:t>
            </w:r>
          </w:p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партнерство (договор, сайт).</w:t>
            </w:r>
          </w:p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действия сертификата - 1 год.</w:t>
            </w:r>
          </w:p>
          <w:p w:rsidR="006669F0" w:rsidRPr="006669F0" w:rsidRDefault="006669F0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 достижении муниципальным образованием Московской области значения показателя «Доля детей в </w:t>
            </w: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возрасте от </w:t>
            </w:r>
            <w:proofErr w:type="spellStart"/>
            <w:proofErr w:type="gramStart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spellEnd"/>
            <w:proofErr w:type="gramEnd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 до 17 лет (включительно), посещающих объединения образовательных организаций, участвующих в Проекте (Д) 15% и выше, присваивается первое место, динамика не учитывается.</w:t>
            </w:r>
          </w:p>
        </w:tc>
        <w:tc>
          <w:tcPr>
            <w:tcW w:w="545" w:type="pct"/>
            <w:shd w:val="clear" w:color="auto" w:fill="auto"/>
          </w:tcPr>
          <w:p w:rsidR="006669F0" w:rsidRPr="006669F0" w:rsidRDefault="006669F0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864" w:type="pct"/>
            <w:shd w:val="clear" w:color="auto" w:fill="FFFFFF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6669F0" w:rsidRPr="006669F0" w:rsidTr="00B719A6">
        <w:trPr>
          <w:trHeight w:val="20"/>
          <w:jc w:val="center"/>
        </w:trPr>
        <w:tc>
          <w:tcPr>
            <w:tcW w:w="216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259" w:type="pct"/>
            <w:shd w:val="clear" w:color="auto" w:fill="FFFFFF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335" w:type="pct"/>
            <w:shd w:val="clear" w:color="auto" w:fill="FFFFFF"/>
          </w:tcPr>
          <w:p w:rsidR="006669F0" w:rsidRPr="006669F0" w:rsidRDefault="006669F0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781" w:type="pct"/>
            <w:shd w:val="clear" w:color="auto" w:fill="FFFFFF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численности обучающихся государственных (муниципальных) общеобразовательных организаций, которым предоставлена возможность обучаться в соответствии с основными современными требованиями, к общей численности обучающихся * 100 процентов</w:t>
            </w:r>
          </w:p>
        </w:tc>
        <w:tc>
          <w:tcPr>
            <w:tcW w:w="545" w:type="pct"/>
            <w:shd w:val="clear" w:color="auto" w:fill="FFFFFF"/>
          </w:tcPr>
          <w:p w:rsidR="006669F0" w:rsidRPr="006669F0" w:rsidRDefault="006669F0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4" w:type="pct"/>
            <w:shd w:val="clear" w:color="auto" w:fill="FFFFFF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6669F0" w:rsidRPr="006669F0" w:rsidTr="00B719A6">
        <w:trPr>
          <w:trHeight w:val="20"/>
          <w:jc w:val="center"/>
        </w:trPr>
        <w:tc>
          <w:tcPr>
            <w:tcW w:w="216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59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Оснащены образовательные учреждения в сфере культуры (детские школы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335" w:type="pct"/>
            <w:shd w:val="clear" w:color="auto" w:fill="auto"/>
          </w:tcPr>
          <w:p w:rsidR="006669F0" w:rsidRPr="006669F0" w:rsidRDefault="006669F0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781" w:type="pct"/>
            <w:shd w:val="clear" w:color="auto" w:fill="auto"/>
          </w:tcPr>
          <w:p w:rsidR="006669F0" w:rsidRPr="006669F0" w:rsidRDefault="006669F0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образовательных организаций в сфере культуры (детские школы по видам искусств), оснащенных музыкальными инструментами, оборудованием, материалами</w:t>
            </w:r>
          </w:p>
        </w:tc>
        <w:tc>
          <w:tcPr>
            <w:tcW w:w="545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4" w:type="pct"/>
            <w:shd w:val="clear" w:color="auto" w:fill="FFFFFF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6669F0" w:rsidRPr="006669F0" w:rsidTr="00B719A6">
        <w:trPr>
          <w:trHeight w:val="20"/>
          <w:jc w:val="center"/>
        </w:trPr>
        <w:tc>
          <w:tcPr>
            <w:tcW w:w="216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59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335" w:type="pct"/>
            <w:shd w:val="clear" w:color="auto" w:fill="auto"/>
          </w:tcPr>
          <w:p w:rsidR="006669F0" w:rsidRPr="006669F0" w:rsidRDefault="006669F0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781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=ЧДОП(5-18)х100Ч(5-18), где</w:t>
            </w:r>
          </w:p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планируемый показатель;</w:t>
            </w:r>
          </w:p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ЧДОП(5-18) – численность детей в возрасте от 5 до 18 лет, обучающихся по дополнительным образовательным программам;</w:t>
            </w:r>
          </w:p>
          <w:p w:rsidR="006669F0" w:rsidRPr="006669F0" w:rsidRDefault="006669F0" w:rsidP="006669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Ч(5-18) – общая численность детей в возрасте от  5 до 18 лет</w:t>
            </w:r>
          </w:p>
        </w:tc>
        <w:tc>
          <w:tcPr>
            <w:tcW w:w="545" w:type="pct"/>
            <w:shd w:val="clear" w:color="auto" w:fill="auto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83,1</w:t>
            </w:r>
          </w:p>
        </w:tc>
        <w:tc>
          <w:tcPr>
            <w:tcW w:w="864" w:type="pct"/>
            <w:shd w:val="clear" w:color="auto" w:fill="FFFFFF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</w:tbl>
    <w:p w:rsidR="006669F0" w:rsidRPr="006669F0" w:rsidRDefault="006669F0" w:rsidP="006669F0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669F0" w:rsidRPr="006669F0" w:rsidRDefault="006669F0" w:rsidP="006669F0">
      <w:pPr>
        <w:spacing w:after="200"/>
        <w:rPr>
          <w:rFonts w:ascii="Calibri" w:eastAsia="Calibri" w:hAnsi="Calibri" w:cs="Times New Roman"/>
        </w:rPr>
      </w:pPr>
    </w:p>
    <w:p w:rsidR="006669F0" w:rsidRDefault="006669F0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tbl>
      <w:tblPr>
        <w:tblpPr w:leftFromText="180" w:rightFromText="180" w:horzAnchor="margin" w:tblpY="555"/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20"/>
        <w:gridCol w:w="1892"/>
        <w:gridCol w:w="1421"/>
        <w:gridCol w:w="1559"/>
        <w:gridCol w:w="1418"/>
        <w:gridCol w:w="1418"/>
        <w:gridCol w:w="1562"/>
        <w:gridCol w:w="1268"/>
      </w:tblGrid>
      <w:tr w:rsidR="006669F0" w:rsidRPr="006669F0" w:rsidTr="00B719A6">
        <w:trPr>
          <w:trHeight w:val="1380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ПАСПОРТ ПОДПРОГРАММЫ </w:t>
            </w:r>
            <w:r w:rsidRPr="006669F0">
              <w:rPr>
                <w:rFonts w:ascii="Times New Roman" w:eastAsia="Times New Roman" w:hAnsi="Times New Roman" w:cs="Calibri"/>
                <w:bCs/>
                <w:color w:val="000000"/>
                <w:sz w:val="28"/>
                <w:szCs w:val="28"/>
                <w:lang w:val="en-US" w:eastAsia="ru-RU"/>
              </w:rPr>
              <w:t>VI</w:t>
            </w:r>
            <w:r w:rsidRPr="006669F0">
              <w:rPr>
                <w:rFonts w:ascii="Times New Roman" w:eastAsia="Times New Roman" w:hAnsi="Times New Roman" w:cs="Calibri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669F0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«Обеспечивающая подпрограмма»</w:t>
            </w:r>
            <w:r w:rsidRPr="006669F0">
              <w:rPr>
                <w:rFonts w:ascii="Times New Roman" w:eastAsia="Times New Roman" w:hAnsi="Times New Roman" w:cs="Calibri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669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муниципальной программы Раменского городского округа Московской области «Образование» </w:t>
            </w:r>
          </w:p>
          <w:p w:rsidR="006669F0" w:rsidRPr="006669F0" w:rsidRDefault="006669F0" w:rsidP="00666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669F0" w:rsidRPr="006669F0" w:rsidTr="00B719A6">
        <w:trPr>
          <w:trHeight w:val="20"/>
        </w:trPr>
        <w:tc>
          <w:tcPr>
            <w:tcW w:w="745" w:type="pct"/>
            <w:tcBorders>
              <w:top w:val="single" w:sz="4" w:space="0" w:color="auto"/>
            </w:tcBorders>
            <w:shd w:val="clear" w:color="000000" w:fill="FFFFFF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4255" w:type="pct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</w:t>
            </w:r>
          </w:p>
        </w:tc>
      </w:tr>
      <w:tr w:rsidR="006669F0" w:rsidRPr="006669F0" w:rsidTr="00B719A6">
        <w:trPr>
          <w:trHeight w:val="20"/>
        </w:trPr>
        <w:tc>
          <w:tcPr>
            <w:tcW w:w="745" w:type="pct"/>
            <w:vMerge w:val="restart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740" w:type="pct"/>
            <w:vMerge w:val="restart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631" w:type="pct"/>
            <w:vMerge w:val="restart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2883" w:type="pct"/>
            <w:gridSpan w:val="6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6669F0" w:rsidRPr="006669F0" w:rsidTr="00B719A6">
        <w:trPr>
          <w:trHeight w:val="20"/>
        </w:trPr>
        <w:tc>
          <w:tcPr>
            <w:tcW w:w="745" w:type="pct"/>
            <w:vMerge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vMerge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20" w:type="pct"/>
            <w:vAlign w:val="center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473" w:type="pct"/>
            <w:vAlign w:val="center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473" w:type="pct"/>
            <w:vAlign w:val="center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г.</w:t>
            </w:r>
          </w:p>
        </w:tc>
        <w:tc>
          <w:tcPr>
            <w:tcW w:w="521" w:type="pct"/>
            <w:vAlign w:val="center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</w:tc>
        <w:tc>
          <w:tcPr>
            <w:tcW w:w="423" w:type="pct"/>
            <w:vAlign w:val="center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</w:tc>
      </w:tr>
      <w:tr w:rsidR="006669F0" w:rsidRPr="006669F0" w:rsidTr="00B719A6">
        <w:trPr>
          <w:trHeight w:val="756"/>
        </w:trPr>
        <w:tc>
          <w:tcPr>
            <w:tcW w:w="745" w:type="pct"/>
            <w:vMerge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</w:t>
            </w:r>
            <w:r w:rsidRPr="006669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1" w:type="pct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474" w:type="pct"/>
            <w:shd w:val="clear" w:color="auto" w:fill="auto"/>
          </w:tcPr>
          <w:p w:rsidR="006669F0" w:rsidRPr="006669F0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462 386,95</w:t>
            </w:r>
          </w:p>
        </w:tc>
        <w:tc>
          <w:tcPr>
            <w:tcW w:w="520" w:type="pct"/>
            <w:shd w:val="clear" w:color="auto" w:fill="auto"/>
          </w:tcPr>
          <w:p w:rsidR="006669F0" w:rsidRPr="006669F0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93 278,99</w:t>
            </w:r>
          </w:p>
        </w:tc>
        <w:tc>
          <w:tcPr>
            <w:tcW w:w="473" w:type="pct"/>
            <w:shd w:val="clear" w:color="auto" w:fill="auto"/>
          </w:tcPr>
          <w:p w:rsidR="006669F0" w:rsidRPr="006669F0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95 066,99</w:t>
            </w:r>
          </w:p>
        </w:tc>
        <w:tc>
          <w:tcPr>
            <w:tcW w:w="473" w:type="pct"/>
            <w:shd w:val="clear" w:color="auto" w:fill="auto"/>
          </w:tcPr>
          <w:p w:rsidR="006669F0" w:rsidRPr="006669F0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91 346,99</w:t>
            </w:r>
          </w:p>
        </w:tc>
        <w:tc>
          <w:tcPr>
            <w:tcW w:w="521" w:type="pct"/>
            <w:shd w:val="clear" w:color="auto" w:fill="auto"/>
          </w:tcPr>
          <w:p w:rsidR="006669F0" w:rsidRPr="006669F0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91 346,99</w:t>
            </w:r>
          </w:p>
        </w:tc>
        <w:tc>
          <w:tcPr>
            <w:tcW w:w="423" w:type="pct"/>
            <w:shd w:val="clear" w:color="auto" w:fill="auto"/>
          </w:tcPr>
          <w:p w:rsidR="006669F0" w:rsidRPr="006669F0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91 346,99</w:t>
            </w:r>
          </w:p>
        </w:tc>
      </w:tr>
      <w:tr w:rsidR="006669F0" w:rsidRPr="006669F0" w:rsidTr="00B719A6">
        <w:trPr>
          <w:trHeight w:val="20"/>
        </w:trPr>
        <w:tc>
          <w:tcPr>
            <w:tcW w:w="745" w:type="pct"/>
            <w:vMerge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74" w:type="pct"/>
            <w:shd w:val="clear" w:color="auto" w:fill="auto"/>
          </w:tcPr>
          <w:p w:rsidR="006669F0" w:rsidRPr="006669F0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10 145,47</w:t>
            </w:r>
          </w:p>
        </w:tc>
        <w:tc>
          <w:tcPr>
            <w:tcW w:w="520" w:type="pct"/>
            <w:shd w:val="clear" w:color="auto" w:fill="auto"/>
          </w:tcPr>
          <w:p w:rsidR="006669F0" w:rsidRPr="006669F0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3" w:type="pct"/>
            <w:shd w:val="clear" w:color="auto" w:fill="auto"/>
          </w:tcPr>
          <w:p w:rsidR="006669F0" w:rsidRPr="006669F0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10 145,47</w:t>
            </w:r>
          </w:p>
        </w:tc>
        <w:tc>
          <w:tcPr>
            <w:tcW w:w="473" w:type="pct"/>
            <w:shd w:val="clear" w:color="auto" w:fill="auto"/>
          </w:tcPr>
          <w:p w:rsidR="006669F0" w:rsidRPr="006669F0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shd w:val="clear" w:color="auto" w:fill="auto"/>
          </w:tcPr>
          <w:p w:rsidR="006669F0" w:rsidRPr="006669F0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3" w:type="pct"/>
            <w:shd w:val="clear" w:color="auto" w:fill="auto"/>
          </w:tcPr>
          <w:p w:rsidR="006669F0" w:rsidRPr="006669F0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669F0" w:rsidRPr="006669F0" w:rsidTr="00B719A6">
        <w:trPr>
          <w:trHeight w:val="20"/>
        </w:trPr>
        <w:tc>
          <w:tcPr>
            <w:tcW w:w="745" w:type="pct"/>
            <w:vMerge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74" w:type="pct"/>
            <w:shd w:val="clear" w:color="auto" w:fill="auto"/>
          </w:tcPr>
          <w:p w:rsidR="006669F0" w:rsidRPr="006669F0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3 381,82</w:t>
            </w:r>
          </w:p>
        </w:tc>
        <w:tc>
          <w:tcPr>
            <w:tcW w:w="520" w:type="pct"/>
            <w:shd w:val="clear" w:color="auto" w:fill="auto"/>
          </w:tcPr>
          <w:p w:rsidR="006669F0" w:rsidRPr="006669F0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3" w:type="pct"/>
            <w:shd w:val="clear" w:color="auto" w:fill="auto"/>
          </w:tcPr>
          <w:p w:rsidR="006669F0" w:rsidRPr="006669F0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3 381,82</w:t>
            </w:r>
          </w:p>
        </w:tc>
        <w:tc>
          <w:tcPr>
            <w:tcW w:w="473" w:type="pct"/>
            <w:shd w:val="clear" w:color="auto" w:fill="auto"/>
          </w:tcPr>
          <w:p w:rsidR="006669F0" w:rsidRPr="006669F0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shd w:val="clear" w:color="auto" w:fill="auto"/>
          </w:tcPr>
          <w:p w:rsidR="006669F0" w:rsidRPr="006669F0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3" w:type="pct"/>
            <w:shd w:val="clear" w:color="auto" w:fill="auto"/>
          </w:tcPr>
          <w:p w:rsidR="006669F0" w:rsidRPr="006669F0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669F0" w:rsidRPr="006669F0" w:rsidTr="00B719A6">
        <w:trPr>
          <w:trHeight w:val="20"/>
        </w:trPr>
        <w:tc>
          <w:tcPr>
            <w:tcW w:w="745" w:type="pct"/>
            <w:vMerge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</w:tcPr>
          <w:p w:rsidR="006669F0" w:rsidRPr="006669F0" w:rsidRDefault="006669F0" w:rsidP="00666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74" w:type="pct"/>
            <w:shd w:val="clear" w:color="auto" w:fill="auto"/>
          </w:tcPr>
          <w:p w:rsidR="006669F0" w:rsidRPr="006669F0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459 005,13</w:t>
            </w:r>
          </w:p>
        </w:tc>
        <w:tc>
          <w:tcPr>
            <w:tcW w:w="520" w:type="pct"/>
            <w:shd w:val="clear" w:color="auto" w:fill="auto"/>
          </w:tcPr>
          <w:p w:rsidR="006669F0" w:rsidRPr="006669F0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93 278,99</w:t>
            </w:r>
          </w:p>
        </w:tc>
        <w:tc>
          <w:tcPr>
            <w:tcW w:w="473" w:type="pct"/>
            <w:shd w:val="clear" w:color="auto" w:fill="auto"/>
          </w:tcPr>
          <w:p w:rsidR="006669F0" w:rsidRPr="006669F0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91 685,17</w:t>
            </w:r>
          </w:p>
        </w:tc>
        <w:tc>
          <w:tcPr>
            <w:tcW w:w="473" w:type="pct"/>
            <w:shd w:val="clear" w:color="auto" w:fill="auto"/>
          </w:tcPr>
          <w:p w:rsidR="006669F0" w:rsidRPr="006669F0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91 346,99</w:t>
            </w:r>
          </w:p>
        </w:tc>
        <w:tc>
          <w:tcPr>
            <w:tcW w:w="521" w:type="pct"/>
            <w:shd w:val="clear" w:color="auto" w:fill="auto"/>
          </w:tcPr>
          <w:p w:rsidR="006669F0" w:rsidRPr="006669F0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91 346,99</w:t>
            </w:r>
          </w:p>
        </w:tc>
        <w:tc>
          <w:tcPr>
            <w:tcW w:w="423" w:type="pct"/>
            <w:shd w:val="clear" w:color="auto" w:fill="auto"/>
          </w:tcPr>
          <w:p w:rsidR="006669F0" w:rsidRPr="006669F0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91 346,99</w:t>
            </w:r>
          </w:p>
        </w:tc>
      </w:tr>
    </w:tbl>
    <w:p w:rsidR="006669F0" w:rsidRPr="006669F0" w:rsidRDefault="006669F0" w:rsidP="006669F0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6669F0" w:rsidRPr="006669F0" w:rsidRDefault="006669F0" w:rsidP="006669F0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6669F0" w:rsidRPr="006669F0" w:rsidRDefault="006669F0" w:rsidP="006669F0">
      <w:pPr>
        <w:numPr>
          <w:ilvl w:val="0"/>
          <w:numId w:val="5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69F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6669F0" w:rsidRPr="006669F0" w:rsidRDefault="006669F0" w:rsidP="006669F0">
      <w:pPr>
        <w:autoSpaceDE w:val="0"/>
        <w:autoSpaceDN w:val="0"/>
        <w:adjustRightInd w:val="0"/>
        <w:spacing w:after="20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</w:p>
    <w:p w:rsidR="006669F0" w:rsidRPr="006669F0" w:rsidRDefault="006669F0" w:rsidP="006669F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6669F0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Подпрограмма направлена на повышение эффективности использования бюджетных средств в системе образования, интеграцию и преодоление рассогласованности действий в ходе информационного сопровождения и мониторинга реализации муниципальной программы, повышение </w:t>
      </w:r>
      <w:proofErr w:type="gramStart"/>
      <w:r w:rsidRPr="006669F0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уровня общественной поддержки процесса модернизации образования</w:t>
      </w:r>
      <w:proofErr w:type="gramEnd"/>
      <w:r w:rsidRPr="006669F0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</w:t>
      </w:r>
    </w:p>
    <w:p w:rsidR="006669F0" w:rsidRPr="006669F0" w:rsidRDefault="006669F0" w:rsidP="00666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69F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Цель реализация подпрограммы:</w:t>
      </w:r>
    </w:p>
    <w:p w:rsidR="006669F0" w:rsidRPr="006669F0" w:rsidRDefault="006669F0" w:rsidP="00666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69F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эффективного управления функционированием и развитием системы образования в Раменском городском округе.</w:t>
      </w:r>
    </w:p>
    <w:p w:rsidR="006669F0" w:rsidRPr="006669F0" w:rsidRDefault="006669F0" w:rsidP="006669F0">
      <w:pPr>
        <w:autoSpaceDE w:val="0"/>
        <w:autoSpaceDN w:val="0"/>
        <w:adjustRightInd w:val="0"/>
        <w:spacing w:after="200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69F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Для достижения  поставленной цели требуется  решение следующих задач:</w:t>
      </w:r>
    </w:p>
    <w:p w:rsidR="006669F0" w:rsidRPr="006669F0" w:rsidRDefault="006669F0" w:rsidP="006669F0">
      <w:pPr>
        <w:snapToGrid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69F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Повышение качества и эффективности оказания муниципальных услуг в системе образования в Раменском муниципальном районе; </w:t>
      </w:r>
    </w:p>
    <w:p w:rsidR="006669F0" w:rsidRPr="006669F0" w:rsidRDefault="006669F0" w:rsidP="006669F0">
      <w:pPr>
        <w:snapToGrid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69F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-Создание системы методического, информационного сопровождения и мониторинга реализации  муниципальной программы, распространения ее результатов;</w:t>
      </w:r>
    </w:p>
    <w:p w:rsidR="006669F0" w:rsidRPr="006669F0" w:rsidRDefault="006669F0" w:rsidP="006669F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69F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-Повышение качества и эффективности бюджетного учета и отчетности в системе образования в Раменском муниципальном районе;</w:t>
      </w:r>
    </w:p>
    <w:p w:rsidR="006669F0" w:rsidRPr="006669F0" w:rsidRDefault="006669F0" w:rsidP="006669F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69F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-Обеспечение общественной поддержки процесса модернизации образования.</w:t>
      </w:r>
    </w:p>
    <w:p w:rsidR="006669F0" w:rsidRPr="006669F0" w:rsidRDefault="006669F0" w:rsidP="006669F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6669F0" w:rsidRPr="006669F0" w:rsidRDefault="006669F0" w:rsidP="006669F0">
      <w:pPr>
        <w:spacing w:after="20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69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Комитет  осуществляет оперативное руководство 128  учреждениями, в том числе Методическим центром «Дом Учителя», Централизованной бухгалтерией, Центром консультирования и диагностики «Диалог». Направления деятельности Комитета определяются целями и задачами Министерства просвещения РФ и Министерства образования Московской области, образовательными проектами модернизации, перспективами развития Раменского городского округа. Модернизация образования идёт в соответствии с основными направлениями: совершенствование материальной базы образовательных учреждений, повышение уровня оплаты труда, обеспечение  доступности дошкольного образования.  Все организационные мероприятия Комитета проводятся  с целью создания современных условий в образовательных организациях Раменского городского округа. </w:t>
      </w:r>
    </w:p>
    <w:p w:rsidR="006669F0" w:rsidRPr="006669F0" w:rsidRDefault="006669F0" w:rsidP="006669F0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669F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Достижение поставленных задач  </w:t>
      </w:r>
      <w:r w:rsidRPr="006669F0">
        <w:rPr>
          <w:rFonts w:ascii="Times New Roman" w:eastAsia="Times New Roman" w:hAnsi="Times New Roman" w:cs="Calibri"/>
          <w:sz w:val="24"/>
          <w:szCs w:val="24"/>
          <w:lang w:eastAsia="ru-RU"/>
        </w:rPr>
        <w:t>Подпрограммы путем реализации  мероприятий  по выполнению функций Комитета по образованию, Централизованной бухгалтерии позволит добиться следующих результатов: обеспечить своевременное принятие нормативных правовых актов и подготовку рекомендаций, необходимых для реализации мероприятий муниципальной программы, увеличить долю учреждений образования, в которых  внедрены инструменты управления по результатам  до 100%, сохранить долю  образовательных организаций Раменского городского округа, имеющих доступ в информационно-телекоммуникационную сеть Интернет</w:t>
      </w:r>
      <w:proofErr w:type="gramEnd"/>
      <w:r w:rsidRPr="006669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;  </w:t>
      </w:r>
      <w:proofErr w:type="gramStart"/>
      <w:r w:rsidRPr="006669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к методическим и образовательным ресурсам, разработанным в рамках государственной программы «Образование Московской области»; </w:t>
      </w:r>
      <w:r w:rsidRPr="006669F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экзамена, </w:t>
      </w:r>
      <w:r w:rsidRPr="006669F0">
        <w:rPr>
          <w:rFonts w:ascii="Times New Roman" w:eastAsia="Times New Roman" w:hAnsi="Times New Roman" w:cs="Calibri"/>
          <w:sz w:val="24"/>
          <w:szCs w:val="24"/>
          <w:lang w:eastAsia="ru-RU"/>
        </w:rPr>
        <w:t>повысить уровень удовлетворенности качеством эффективности бюджетного учета и</w:t>
      </w:r>
      <w:r w:rsidRPr="006669F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отчетности в системе образования в Раменском городском округе до 93%;</w:t>
      </w:r>
      <w:proofErr w:type="gramEnd"/>
      <w:r w:rsidRPr="006669F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повысить уровень информированности населения  о реализации мероприятий по развитию сферы образования в Раменском городском округе в рамках  муниципальной программы.</w:t>
      </w:r>
    </w:p>
    <w:p w:rsidR="006669F0" w:rsidRPr="006669F0" w:rsidRDefault="006669F0" w:rsidP="00666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6669F0" w:rsidRPr="006669F0" w:rsidRDefault="006669F0" w:rsidP="006669F0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69F0">
        <w:rPr>
          <w:rFonts w:ascii="Times New Roman" w:eastAsia="Times New Roman" w:hAnsi="Times New Roman" w:cs="Calibri"/>
          <w:sz w:val="24"/>
          <w:szCs w:val="24"/>
          <w:lang w:eastAsia="ru-RU"/>
        </w:rPr>
        <w:t>2. Планируемые результаты реализации подпрограммы</w:t>
      </w:r>
    </w:p>
    <w:p w:rsidR="006669F0" w:rsidRPr="006669F0" w:rsidRDefault="006669F0" w:rsidP="006669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69F0">
        <w:rPr>
          <w:rFonts w:ascii="Times New Roman" w:eastAsia="Times New Roman" w:hAnsi="Times New Roman" w:cs="Calibri"/>
          <w:sz w:val="24"/>
          <w:szCs w:val="24"/>
          <w:lang w:eastAsia="ru-RU"/>
        </w:rPr>
        <w:t>Основные планируемые результаты (показатели эффективности) реализации подпрограммы и их динамика по годам реализации приведены в Приложении № 2 к подпрограмме.</w:t>
      </w:r>
    </w:p>
    <w:p w:rsidR="006669F0" w:rsidRPr="006669F0" w:rsidRDefault="006669F0" w:rsidP="006669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6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</w:t>
      </w:r>
      <w:proofErr w:type="gramStart"/>
      <w:r w:rsidRPr="006669F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расчета значений планируемых результатов реализации</w:t>
      </w:r>
      <w:r w:rsidRPr="006669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подпрограммы</w:t>
      </w:r>
      <w:proofErr w:type="gramEnd"/>
      <w:r w:rsidRPr="006669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приведена в Приложении № 4 к подпрограмме.</w:t>
      </w:r>
    </w:p>
    <w:p w:rsidR="006669F0" w:rsidRPr="006669F0" w:rsidRDefault="006669F0" w:rsidP="006669F0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6669F0" w:rsidRPr="006669F0" w:rsidRDefault="006669F0" w:rsidP="006669F0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69F0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3. Финансирование подпрограммы</w:t>
      </w:r>
    </w:p>
    <w:p w:rsidR="006669F0" w:rsidRPr="006669F0" w:rsidRDefault="006669F0" w:rsidP="006669F0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6669F0" w:rsidRPr="006669F0" w:rsidRDefault="006669F0" w:rsidP="006669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69F0">
        <w:rPr>
          <w:rFonts w:ascii="Times New Roman" w:eastAsia="Times New Roman" w:hAnsi="Times New Roman" w:cs="Calibri"/>
          <w:sz w:val="24"/>
          <w:szCs w:val="24"/>
          <w:lang w:eastAsia="ru-RU"/>
        </w:rPr>
        <w:t>Финансирование реализации подпрограммы осуществляется за счет средств бюджета Раменского муниципального района и бюджета Московской области.</w:t>
      </w:r>
    </w:p>
    <w:p w:rsidR="006669F0" w:rsidRPr="006669F0" w:rsidRDefault="006669F0" w:rsidP="006669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69F0">
        <w:rPr>
          <w:rFonts w:ascii="Times New Roman" w:eastAsia="Times New Roman" w:hAnsi="Times New Roman" w:cs="Calibri"/>
          <w:sz w:val="24"/>
          <w:szCs w:val="24"/>
          <w:lang w:eastAsia="ru-RU"/>
        </w:rPr>
        <w:t>Обоснование и распределение объемов финансовых средств на реализацию подпрограммы по годам и источникам финансирования представлено в приложении № 3 к подпрограмме.</w:t>
      </w:r>
    </w:p>
    <w:p w:rsidR="006669F0" w:rsidRPr="006669F0" w:rsidRDefault="006669F0" w:rsidP="006669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6669F0" w:rsidRPr="006669F0" w:rsidRDefault="006669F0" w:rsidP="006669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6669F0" w:rsidRPr="006669F0" w:rsidRDefault="006669F0" w:rsidP="006669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669F0">
        <w:rPr>
          <w:rFonts w:ascii="Times New Roman" w:eastAsia="Calibri" w:hAnsi="Times New Roman" w:cs="Times New Roman"/>
          <w:sz w:val="24"/>
          <w:szCs w:val="24"/>
        </w:rPr>
        <w:t>4. Состав, форма и сроки  предоставления отчетности о ходе реализации мероприятий подпрограммы</w:t>
      </w:r>
    </w:p>
    <w:p w:rsidR="006669F0" w:rsidRPr="006669F0" w:rsidRDefault="006669F0" w:rsidP="006669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69F0" w:rsidRPr="006669F0" w:rsidRDefault="006669F0" w:rsidP="006669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69F0">
        <w:rPr>
          <w:rFonts w:ascii="Times New Roman" w:eastAsia="Calibri" w:hAnsi="Times New Roman" w:cs="Times New Roman"/>
          <w:sz w:val="24"/>
          <w:szCs w:val="24"/>
        </w:rPr>
        <w:t xml:space="preserve">С целью контроля за реализацией мероприятия </w:t>
      </w:r>
      <w:proofErr w:type="gramStart"/>
      <w:r w:rsidRPr="006669F0">
        <w:rPr>
          <w:rFonts w:ascii="Times New Roman" w:eastAsia="Calibri" w:hAnsi="Times New Roman" w:cs="Times New Roman"/>
          <w:sz w:val="24"/>
          <w:szCs w:val="24"/>
        </w:rPr>
        <w:t>ответственным</w:t>
      </w:r>
      <w:proofErr w:type="gramEnd"/>
      <w:r w:rsidRPr="006669F0">
        <w:rPr>
          <w:rFonts w:ascii="Times New Roman" w:eastAsia="Calibri" w:hAnsi="Times New Roman" w:cs="Times New Roman"/>
          <w:sz w:val="24"/>
          <w:szCs w:val="24"/>
        </w:rPr>
        <w:t xml:space="preserve">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6669F0" w:rsidRPr="006669F0" w:rsidRDefault="006669F0" w:rsidP="006669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69F0">
        <w:rPr>
          <w:rFonts w:ascii="Times New Roman" w:eastAsia="Calibri" w:hAnsi="Times New Roman" w:cs="Times New Roman"/>
          <w:sz w:val="24"/>
          <w:szCs w:val="24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6669F0" w:rsidRPr="006669F0" w:rsidRDefault="006669F0" w:rsidP="006669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69F0">
        <w:rPr>
          <w:rFonts w:ascii="Times New Roman" w:eastAsia="Calibri" w:hAnsi="Times New Roman" w:cs="Times New Roman"/>
          <w:sz w:val="24"/>
          <w:szCs w:val="24"/>
        </w:rPr>
        <w:t>- анализ причин несвоевременного выполнения мероприятий.</w:t>
      </w:r>
    </w:p>
    <w:p w:rsidR="006669F0" w:rsidRPr="006669F0" w:rsidRDefault="006669F0" w:rsidP="006669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69F0">
        <w:rPr>
          <w:rFonts w:ascii="Times New Roman" w:eastAsia="Calibri" w:hAnsi="Times New Roman" w:cs="Times New Roman"/>
          <w:sz w:val="24"/>
          <w:szCs w:val="24"/>
        </w:rPr>
        <w:t xml:space="preserve"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Раменского муниципального района. </w:t>
      </w:r>
    </w:p>
    <w:p w:rsidR="006669F0" w:rsidRPr="006669F0" w:rsidRDefault="006669F0" w:rsidP="006669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87A68" w:rsidRPr="00A87A68" w:rsidRDefault="00A87A68" w:rsidP="00A87A68">
      <w:pPr>
        <w:spacing w:after="20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669F0" w:rsidRDefault="006669F0">
      <w:r>
        <w:br w:type="page"/>
      </w:r>
    </w:p>
    <w:tbl>
      <w:tblPr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14591"/>
      </w:tblGrid>
      <w:tr w:rsidR="006669F0" w:rsidRPr="006669F0" w:rsidTr="00B719A6">
        <w:trPr>
          <w:trHeight w:val="20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</w:t>
            </w:r>
          </w:p>
          <w:p w:rsidR="006669F0" w:rsidRPr="006669F0" w:rsidRDefault="006669F0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 1</w:t>
            </w: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подпрограммы VI «Обеспечивающая подпрограмма»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Раменского городского округа Московской области</w:t>
            </w:r>
            <w:r w:rsidRPr="00666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«Образование</w:t>
            </w:r>
          </w:p>
        </w:tc>
      </w:tr>
      <w:tr w:rsidR="006669F0" w:rsidRPr="006669F0" w:rsidTr="00B719A6">
        <w:trPr>
          <w:trHeight w:val="1267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</w:p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подпрограммы VI «Обеспечивающая подпрограмма»  муниципальной программы Раменского городского округа Московской области «Образование»  </w:t>
            </w:r>
            <w:r w:rsidRPr="006669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0"/>
              <w:gridCol w:w="1695"/>
              <w:gridCol w:w="908"/>
              <w:gridCol w:w="1529"/>
              <w:gridCol w:w="1389"/>
              <w:gridCol w:w="1256"/>
              <w:gridCol w:w="1294"/>
              <w:gridCol w:w="870"/>
              <w:gridCol w:w="890"/>
              <w:gridCol w:w="890"/>
              <w:gridCol w:w="1063"/>
              <w:gridCol w:w="1253"/>
              <w:gridCol w:w="1214"/>
            </w:tblGrid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№ </w:t>
                  </w:r>
                  <w:proofErr w:type="gramStart"/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п</w:t>
                  </w:r>
                  <w:proofErr w:type="gramEnd"/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/п</w:t>
                  </w:r>
                </w:p>
              </w:tc>
              <w:tc>
                <w:tcPr>
                  <w:tcW w:w="571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Мероприятие подпрограммы</w:t>
                  </w:r>
                </w:p>
              </w:tc>
              <w:tc>
                <w:tcPr>
                  <w:tcW w:w="306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Сроки исполнения мероприятия</w:t>
                  </w:r>
                </w:p>
              </w:tc>
              <w:tc>
                <w:tcPr>
                  <w:tcW w:w="515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Источники финансирования</w:t>
                  </w:r>
                </w:p>
              </w:tc>
              <w:tc>
                <w:tcPr>
                  <w:tcW w:w="468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Объем финансирования мероприятия в году, предшествующем году начала реализации госпрограммы</w:t>
                  </w:r>
                </w:p>
              </w:tc>
              <w:tc>
                <w:tcPr>
                  <w:tcW w:w="423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Всего (тыс.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руб.)</w:t>
                  </w:r>
                </w:p>
              </w:tc>
              <w:tc>
                <w:tcPr>
                  <w:tcW w:w="1687" w:type="pct"/>
                  <w:gridSpan w:val="5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Объем финансирования по годам (тыс. руб.)</w:t>
                  </w:r>
                </w:p>
              </w:tc>
              <w:tc>
                <w:tcPr>
                  <w:tcW w:w="422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Ответственный</w:t>
                  </w:r>
                  <w:proofErr w:type="gramEnd"/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за выполнение мероприятия подпрограммы</w:t>
                  </w:r>
                </w:p>
              </w:tc>
              <w:tc>
                <w:tcPr>
                  <w:tcW w:w="409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Результаты выполнения мероприятия подпрограммы</w:t>
                  </w: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68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3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2020 г.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2021 г.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2022 г. 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2023 г. 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2024 г. 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571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30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422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  <w:tc>
                <w:tcPr>
                  <w:tcW w:w="409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571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Основное мероприятие 1. Создание условий для реализации полномочий органов местного самоуправления</w:t>
                  </w:r>
                </w:p>
              </w:tc>
              <w:tc>
                <w:tcPr>
                  <w:tcW w:w="306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2020-2024 годы</w:t>
                  </w: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Итого: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458 666,95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93 278,99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91 346,99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91 346,99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91 346,99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91 346,99</w:t>
                  </w:r>
                </w:p>
              </w:tc>
              <w:tc>
                <w:tcPr>
                  <w:tcW w:w="422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409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Повышение качества и эффективности услуг в системе образование Раменского городского округа</w:t>
                  </w: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458 666,95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93 278,99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91 346,99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91 346,99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91 346,99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91 346,99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1.1.</w:t>
                  </w:r>
                </w:p>
              </w:tc>
              <w:tc>
                <w:tcPr>
                  <w:tcW w:w="571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Мероприятие 1. Обеспечение деятельности  </w:t>
                  </w:r>
                  <w:proofErr w:type="gramStart"/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муниципальных</w:t>
                  </w:r>
                  <w:proofErr w:type="gramEnd"/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органов-учреждения в сфере образования</w:t>
                  </w:r>
                </w:p>
              </w:tc>
              <w:tc>
                <w:tcPr>
                  <w:tcW w:w="306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2020-2024 годы</w:t>
                  </w: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Итого: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150 650,05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30 130,01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30 130,01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30 130,01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30 130,01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30 130,01</w:t>
                  </w:r>
                </w:p>
              </w:tc>
              <w:tc>
                <w:tcPr>
                  <w:tcW w:w="422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150 650,05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30 130,01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30 130,01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30 130,01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30 130,01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30 130,01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1.2.</w:t>
                  </w:r>
                </w:p>
              </w:tc>
              <w:tc>
                <w:tcPr>
                  <w:tcW w:w="571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Мероприятие 2. Обеспечение деятельности прочих учреждений образования  (межшкольные учебные комбинаты, хозяйственные эксплуатационные конторы,  методические кабинеты)</w:t>
                  </w:r>
                </w:p>
              </w:tc>
              <w:tc>
                <w:tcPr>
                  <w:tcW w:w="306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2020-2024 годы</w:t>
                  </w: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Итого: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306 084,90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61 216,98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61 216,98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61 216,98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61 216,98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61 216,98</w:t>
                  </w:r>
                </w:p>
              </w:tc>
              <w:tc>
                <w:tcPr>
                  <w:tcW w:w="422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306 084,90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61 216,98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61 216,98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61 216,98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61 216,98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61 216,98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1.2.1.</w:t>
                  </w:r>
                </w:p>
              </w:tc>
              <w:tc>
                <w:tcPr>
                  <w:tcW w:w="571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Мероприятие 2.1.           Профессиональная физическая охрана прочих учреждений образования (РДУ)</w:t>
                  </w:r>
                </w:p>
              </w:tc>
              <w:tc>
                <w:tcPr>
                  <w:tcW w:w="306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2020-2024 годы</w:t>
                  </w: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Итого: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4 560,00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912,00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912,00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912,00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912,00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912,00</w:t>
                  </w:r>
                </w:p>
              </w:tc>
              <w:tc>
                <w:tcPr>
                  <w:tcW w:w="422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Средства бюджета Раменского </w:t>
                  </w: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городского округа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4 560,00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912,00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912,00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912,00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912,00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912,00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1.2.2.</w:t>
                  </w:r>
                </w:p>
              </w:tc>
              <w:tc>
                <w:tcPr>
                  <w:tcW w:w="571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Мероприятие 2.2.           Мероприятия в сфере образования (Диалог)</w:t>
                  </w:r>
                </w:p>
              </w:tc>
              <w:tc>
                <w:tcPr>
                  <w:tcW w:w="306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2020-2024 годы</w:t>
                  </w: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Итого: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4 767,50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953,50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953,50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953,50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953,50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953,50</w:t>
                  </w:r>
                </w:p>
              </w:tc>
              <w:tc>
                <w:tcPr>
                  <w:tcW w:w="422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4 767,50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953,50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953,50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953,50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953,50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953,50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1.2.3.</w:t>
                  </w:r>
                </w:p>
              </w:tc>
              <w:tc>
                <w:tcPr>
                  <w:tcW w:w="571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Мероприятие 2.3.           Мероприятия в сфере образования (РДУ)</w:t>
                  </w:r>
                </w:p>
              </w:tc>
              <w:tc>
                <w:tcPr>
                  <w:tcW w:w="306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2020-2024 годы</w:t>
                  </w: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Итого: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28 965,00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5 793,00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5 793,00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5 793,00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5 793,00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5 793,00</w:t>
                  </w:r>
                </w:p>
              </w:tc>
              <w:tc>
                <w:tcPr>
                  <w:tcW w:w="422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28 965,00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5 793,00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5 793,00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5 793,00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5 793,00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5 793,00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1.2.4.</w:t>
                  </w:r>
                </w:p>
              </w:tc>
              <w:tc>
                <w:tcPr>
                  <w:tcW w:w="571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Мероприятие 2.4.            Расходы на обеспечение деятельности (оказания услуг) муниципальных учреждени</w:t>
                  </w:r>
                  <w:proofErr w:type="gramStart"/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й-</w:t>
                  </w:r>
                  <w:proofErr w:type="gramEnd"/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прочие учреждения образования (Диалог)</w:t>
                  </w:r>
                </w:p>
              </w:tc>
              <w:tc>
                <w:tcPr>
                  <w:tcW w:w="306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2020-2024 годы</w:t>
                  </w: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Итого: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107 874,50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21 574,90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21 574,90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21 574,90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21 574,90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21 574,90</w:t>
                  </w:r>
                </w:p>
              </w:tc>
              <w:tc>
                <w:tcPr>
                  <w:tcW w:w="422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107 874,50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21 574,90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21 574,90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21 574,90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21 574,90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21 574,90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1.2.5.</w:t>
                  </w:r>
                </w:p>
              </w:tc>
              <w:tc>
                <w:tcPr>
                  <w:tcW w:w="571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Мероприятие 2.5.            Расходы на обеспечение деятельности (оказания услуг) муниципальных учреждени</w:t>
                  </w:r>
                  <w:proofErr w:type="gramStart"/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й-</w:t>
                  </w:r>
                  <w:proofErr w:type="gramEnd"/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прочие учреждения образования (РДУ)</w:t>
                  </w:r>
                </w:p>
              </w:tc>
              <w:tc>
                <w:tcPr>
                  <w:tcW w:w="306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2020-2024 годы</w:t>
                  </w: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Итого: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159 917,90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31 983,58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31 983,58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31 983,58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31 983,58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31 983,58</w:t>
                  </w:r>
                </w:p>
              </w:tc>
              <w:tc>
                <w:tcPr>
                  <w:tcW w:w="422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159 917,90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31 983,58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31 983,58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31 983,58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31 983,58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31 983,58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1.3.</w:t>
                  </w:r>
                </w:p>
              </w:tc>
              <w:tc>
                <w:tcPr>
                  <w:tcW w:w="571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Мероприятие 3. Закупка оборудования для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      </w:r>
                </w:p>
              </w:tc>
              <w:tc>
                <w:tcPr>
                  <w:tcW w:w="306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2020-2024 годы</w:t>
                  </w: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Итого: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860,00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860,00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860,00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860,00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1.4.</w:t>
                  </w:r>
                </w:p>
              </w:tc>
              <w:tc>
                <w:tcPr>
                  <w:tcW w:w="571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Мероприятие 4. Укрепление материально-</w:t>
                  </w: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технической базы общеобразовательных организаций, команды которых заняли 1-5 место на соревнованиях "Веселые старты" среди команд общеобразовательных организаций Московской области на призы Губернатора Московской области</w:t>
                  </w:r>
                </w:p>
              </w:tc>
              <w:tc>
                <w:tcPr>
                  <w:tcW w:w="306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2020-2024 годы</w:t>
                  </w: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Итого: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1 072,00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1 072,00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Средства бюджета Московской </w:t>
                  </w: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области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1 072,00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1 072,00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3.</w:t>
                  </w:r>
                </w:p>
              </w:tc>
              <w:tc>
                <w:tcPr>
                  <w:tcW w:w="571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Федеральный проект Е</w:t>
                  </w:r>
                  <w:proofErr w:type="gramStart"/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  <w:proofErr w:type="gramEnd"/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. "Цифровая образовательная среда"</w:t>
                  </w:r>
                </w:p>
              </w:tc>
              <w:tc>
                <w:tcPr>
                  <w:tcW w:w="306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2020-202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годы</w:t>
                  </w: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Итого: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3 720,00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3 720,00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409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6669F0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Повышение качества и эффективности услуг в системе образование Раменского городского округа</w:t>
                  </w: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10 145,47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10 145,47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3 381,82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3 381,82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338,18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338,18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3.1.</w:t>
                  </w:r>
                </w:p>
              </w:tc>
              <w:tc>
                <w:tcPr>
                  <w:tcW w:w="571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Мероприятие 1.                 Создание ключевых центров развития детей</w:t>
                  </w:r>
                </w:p>
              </w:tc>
              <w:tc>
                <w:tcPr>
                  <w:tcW w:w="306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2020-202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годы</w:t>
                  </w: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Итого: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3.2.</w:t>
                  </w:r>
                </w:p>
              </w:tc>
              <w:tc>
                <w:tcPr>
                  <w:tcW w:w="571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Мероприятие 2.                Создание  центров цифрового образования детей</w:t>
                  </w:r>
                </w:p>
              </w:tc>
              <w:tc>
                <w:tcPr>
                  <w:tcW w:w="306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2020-202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годы</w:t>
                  </w: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Итого: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3 720,00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3 720,00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10 145,47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10 145,47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3 381,82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3 381,82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338,18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338,18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0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71" w:type="pct"/>
                  <w:vMerge w:val="restar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Всего по муниципальной программе/ подпрограмме</w:t>
                  </w:r>
                </w:p>
              </w:tc>
              <w:tc>
                <w:tcPr>
                  <w:tcW w:w="306" w:type="pct"/>
                  <w:vMerge w:val="restart"/>
                  <w:shd w:val="clear" w:color="000000" w:fill="FFFFFF"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Итого: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462 386,95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93 278,99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95 066,99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91 346,99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91 346,99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91 346,99</w:t>
                  </w:r>
                </w:p>
              </w:tc>
              <w:tc>
                <w:tcPr>
                  <w:tcW w:w="422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409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10 145,47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10 145,47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409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3 381,82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3 381,82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2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409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6669F0" w:rsidRPr="006669F0" w:rsidTr="00B719A6">
              <w:trPr>
                <w:trHeight w:val="20"/>
              </w:trPr>
              <w:tc>
                <w:tcPr>
                  <w:tcW w:w="199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1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6" w:type="pct"/>
                  <w:vMerge/>
                  <w:vAlign w:val="center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5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46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459 005,13</w:t>
                  </w:r>
                </w:p>
              </w:tc>
              <w:tc>
                <w:tcPr>
                  <w:tcW w:w="436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93 278,99</w:t>
                  </w:r>
                </w:p>
              </w:tc>
              <w:tc>
                <w:tcPr>
                  <w:tcW w:w="293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91 685,17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91 346,99</w:t>
                  </w:r>
                </w:p>
              </w:tc>
              <w:tc>
                <w:tcPr>
                  <w:tcW w:w="300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91 346,99</w:t>
                  </w:r>
                </w:p>
              </w:tc>
              <w:tc>
                <w:tcPr>
                  <w:tcW w:w="358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91 346,99</w:t>
                  </w:r>
                </w:p>
              </w:tc>
              <w:tc>
                <w:tcPr>
                  <w:tcW w:w="422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409" w:type="pct"/>
                  <w:shd w:val="clear" w:color="000000" w:fill="FFFFFF"/>
                  <w:hideMark/>
                </w:tcPr>
                <w:p w:rsidR="006669F0" w:rsidRPr="006669F0" w:rsidRDefault="006669F0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669F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</w:tbl>
          <w:p w:rsidR="006669F0" w:rsidRPr="006669F0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9F0" w:rsidRPr="006669F0" w:rsidTr="00B719A6">
        <w:trPr>
          <w:trHeight w:val="172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B719A6" w:rsidRPr="00B719A6" w:rsidRDefault="00B719A6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  </w:t>
      </w:r>
    </w:p>
    <w:p w:rsidR="00B719A6" w:rsidRPr="00B719A6" w:rsidRDefault="00B719A6" w:rsidP="00B719A6">
      <w:pPr>
        <w:widowControl w:val="0"/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 2</w:t>
      </w:r>
    </w:p>
    <w:p w:rsidR="00B719A6" w:rsidRPr="00B719A6" w:rsidRDefault="00B719A6" w:rsidP="00B719A6">
      <w:pPr>
        <w:widowControl w:val="0"/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подпрограммы VI «Обеспечивающая подпрограмма»  </w:t>
      </w:r>
    </w:p>
    <w:p w:rsidR="00B719A6" w:rsidRPr="00B719A6" w:rsidRDefault="00B719A6" w:rsidP="00B719A6">
      <w:pPr>
        <w:widowControl w:val="0"/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муниципальной программы</w:t>
      </w:r>
    </w:p>
    <w:p w:rsidR="00B719A6" w:rsidRPr="00B719A6" w:rsidRDefault="00B719A6" w:rsidP="00B719A6">
      <w:pPr>
        <w:widowControl w:val="0"/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Раменского городского округа Московской области</w:t>
      </w:r>
    </w:p>
    <w:p w:rsidR="00B719A6" w:rsidRPr="00B719A6" w:rsidRDefault="00B719A6" w:rsidP="00B719A6">
      <w:pPr>
        <w:widowControl w:val="0"/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«Образование</w:t>
      </w:r>
    </w:p>
    <w:p w:rsidR="00B719A6" w:rsidRPr="00B719A6" w:rsidRDefault="00B719A6" w:rsidP="00B719A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719A6" w:rsidRPr="00B719A6" w:rsidRDefault="00B719A6" w:rsidP="00B719A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719A6">
        <w:rPr>
          <w:rFonts w:ascii="Times New Roman" w:eastAsia="Times New Roman" w:hAnsi="Times New Roman" w:cs="Times New Roman"/>
          <w:sz w:val="24"/>
          <w:szCs w:val="24"/>
          <w:lang w:eastAsia="zh-CN"/>
        </w:rPr>
        <w:t>ПЛАНИРУЕМЫЕ РЕЗУЛЬТАТЫ РЕАЛИЗАЦИИ</w:t>
      </w:r>
    </w:p>
    <w:p w:rsidR="00B719A6" w:rsidRPr="00B719A6" w:rsidRDefault="00B719A6" w:rsidP="00B719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подпрограммы VI «Обеспечивающая подпрограмма»  </w:t>
      </w:r>
    </w:p>
    <w:p w:rsidR="00B719A6" w:rsidRPr="00B719A6" w:rsidRDefault="00B719A6" w:rsidP="00B719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 программы  Раменского городского округа Московской области</w:t>
      </w:r>
    </w:p>
    <w:p w:rsidR="00B719A6" w:rsidRPr="00B719A6" w:rsidRDefault="00B719A6" w:rsidP="00B719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«Образование</w:t>
      </w:r>
    </w:p>
    <w:p w:rsidR="00B719A6" w:rsidRDefault="00B719A6" w:rsidP="00B719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719A6" w:rsidRPr="00B719A6" w:rsidRDefault="00B719A6" w:rsidP="00B719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50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4"/>
        <w:gridCol w:w="3322"/>
        <w:gridCol w:w="1418"/>
        <w:gridCol w:w="1134"/>
        <w:gridCol w:w="1408"/>
        <w:gridCol w:w="1001"/>
        <w:gridCol w:w="1136"/>
        <w:gridCol w:w="992"/>
        <w:gridCol w:w="995"/>
        <w:gridCol w:w="995"/>
        <w:gridCol w:w="1931"/>
      </w:tblGrid>
      <w:tr w:rsidR="00B719A6" w:rsidRPr="00B719A6" w:rsidTr="00B719A6">
        <w:trPr>
          <w:trHeight w:val="20"/>
        </w:trPr>
        <w:tc>
          <w:tcPr>
            <w:tcW w:w="205" w:type="pct"/>
            <w:vMerge w:val="restar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>№</w:t>
            </w:r>
            <w:r w:rsidRPr="00B719A6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br/>
            </w:r>
            <w:proofErr w:type="gramStart"/>
            <w:r w:rsidRPr="00B719A6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>п</w:t>
            </w:r>
            <w:proofErr w:type="gramEnd"/>
            <w:r w:rsidRPr="00B719A6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>/п</w:t>
            </w:r>
          </w:p>
        </w:tc>
        <w:tc>
          <w:tcPr>
            <w:tcW w:w="1111" w:type="pct"/>
            <w:vMerge w:val="restar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>Планируемые результаты реализации подпрограммы</w:t>
            </w:r>
          </w:p>
        </w:tc>
        <w:tc>
          <w:tcPr>
            <w:tcW w:w="474" w:type="pct"/>
            <w:vMerge w:val="restar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>Тип показателя</w:t>
            </w:r>
          </w:p>
        </w:tc>
        <w:tc>
          <w:tcPr>
            <w:tcW w:w="379" w:type="pct"/>
            <w:vMerge w:val="restar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>Ед. изм.</w:t>
            </w:r>
          </w:p>
        </w:tc>
        <w:tc>
          <w:tcPr>
            <w:tcW w:w="471" w:type="pct"/>
            <w:vMerge w:val="restar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>Базовое значение на начало реализации подпрограммы</w:t>
            </w:r>
          </w:p>
        </w:tc>
        <w:tc>
          <w:tcPr>
            <w:tcW w:w="1712" w:type="pct"/>
            <w:gridSpan w:val="5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>Планируемое значение по годам реализации</w:t>
            </w:r>
          </w:p>
        </w:tc>
        <w:tc>
          <w:tcPr>
            <w:tcW w:w="646" w:type="pct"/>
            <w:vMerge w:val="restar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>Номер основного мероприятия в перечне мероприятий подпрограммы</w:t>
            </w:r>
          </w:p>
        </w:tc>
      </w:tr>
      <w:tr w:rsidR="00B719A6" w:rsidRPr="00B719A6" w:rsidTr="00B719A6">
        <w:trPr>
          <w:trHeight w:val="20"/>
        </w:trPr>
        <w:tc>
          <w:tcPr>
            <w:tcW w:w="205" w:type="pct"/>
            <w:vMerge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</w:p>
        </w:tc>
        <w:tc>
          <w:tcPr>
            <w:tcW w:w="474" w:type="pct"/>
            <w:vMerge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</w:p>
        </w:tc>
        <w:tc>
          <w:tcPr>
            <w:tcW w:w="471" w:type="pct"/>
            <w:vMerge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</w:p>
        </w:tc>
        <w:tc>
          <w:tcPr>
            <w:tcW w:w="335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 xml:space="preserve">2020 г. </w:t>
            </w:r>
          </w:p>
        </w:tc>
        <w:tc>
          <w:tcPr>
            <w:tcW w:w="380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>2021 г.</w:t>
            </w:r>
          </w:p>
        </w:tc>
        <w:tc>
          <w:tcPr>
            <w:tcW w:w="332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>2022 г.</w:t>
            </w:r>
          </w:p>
        </w:tc>
        <w:tc>
          <w:tcPr>
            <w:tcW w:w="333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>2023 г.</w:t>
            </w:r>
          </w:p>
        </w:tc>
        <w:tc>
          <w:tcPr>
            <w:tcW w:w="333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>2024 г.</w:t>
            </w:r>
          </w:p>
        </w:tc>
        <w:tc>
          <w:tcPr>
            <w:tcW w:w="646" w:type="pct"/>
            <w:vMerge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</w:p>
        </w:tc>
      </w:tr>
      <w:tr w:rsidR="00B719A6" w:rsidRPr="00B719A6" w:rsidTr="00B719A6">
        <w:trPr>
          <w:trHeight w:val="20"/>
        </w:trPr>
        <w:tc>
          <w:tcPr>
            <w:tcW w:w="205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>1</w:t>
            </w:r>
          </w:p>
        </w:tc>
        <w:tc>
          <w:tcPr>
            <w:tcW w:w="1111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>2</w:t>
            </w:r>
          </w:p>
        </w:tc>
        <w:tc>
          <w:tcPr>
            <w:tcW w:w="474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>3</w:t>
            </w:r>
          </w:p>
        </w:tc>
        <w:tc>
          <w:tcPr>
            <w:tcW w:w="379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>4</w:t>
            </w:r>
          </w:p>
        </w:tc>
        <w:tc>
          <w:tcPr>
            <w:tcW w:w="471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>5</w:t>
            </w:r>
          </w:p>
        </w:tc>
        <w:tc>
          <w:tcPr>
            <w:tcW w:w="335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>6</w:t>
            </w:r>
          </w:p>
        </w:tc>
        <w:tc>
          <w:tcPr>
            <w:tcW w:w="380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>7</w:t>
            </w:r>
          </w:p>
        </w:tc>
        <w:tc>
          <w:tcPr>
            <w:tcW w:w="332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>8</w:t>
            </w:r>
          </w:p>
        </w:tc>
        <w:tc>
          <w:tcPr>
            <w:tcW w:w="333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>9</w:t>
            </w:r>
          </w:p>
        </w:tc>
        <w:tc>
          <w:tcPr>
            <w:tcW w:w="333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>10</w:t>
            </w:r>
          </w:p>
        </w:tc>
        <w:tc>
          <w:tcPr>
            <w:tcW w:w="646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>11</w:t>
            </w:r>
          </w:p>
        </w:tc>
      </w:tr>
      <w:tr w:rsidR="00B719A6" w:rsidRPr="00B719A6" w:rsidTr="00B719A6">
        <w:trPr>
          <w:trHeight w:val="20"/>
        </w:trPr>
        <w:tc>
          <w:tcPr>
            <w:tcW w:w="205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>1.</w:t>
            </w:r>
          </w:p>
        </w:tc>
        <w:tc>
          <w:tcPr>
            <w:tcW w:w="1111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4"/>
                <w:lang w:eastAsia="zh-CN"/>
              </w:rPr>
              <w:t>Повышение качества и эффективности услуг в системе образование Раменского городского округа</w:t>
            </w:r>
          </w:p>
        </w:tc>
        <w:tc>
          <w:tcPr>
            <w:tcW w:w="474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4"/>
                <w:lang w:eastAsia="zh-CN"/>
              </w:rPr>
              <w:t>отраслевой показатель</w:t>
            </w:r>
          </w:p>
        </w:tc>
        <w:tc>
          <w:tcPr>
            <w:tcW w:w="379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4"/>
                <w:lang w:eastAsia="zh-CN"/>
              </w:rPr>
              <w:t>%</w:t>
            </w:r>
          </w:p>
        </w:tc>
        <w:tc>
          <w:tcPr>
            <w:tcW w:w="471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4"/>
                <w:lang w:eastAsia="zh-CN"/>
              </w:rPr>
              <w:t>75</w:t>
            </w:r>
          </w:p>
        </w:tc>
        <w:tc>
          <w:tcPr>
            <w:tcW w:w="335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4"/>
                <w:lang w:eastAsia="zh-CN"/>
              </w:rPr>
              <w:t>93</w:t>
            </w:r>
          </w:p>
        </w:tc>
        <w:tc>
          <w:tcPr>
            <w:tcW w:w="380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4"/>
                <w:lang w:eastAsia="zh-CN"/>
              </w:rPr>
              <w:t>93</w:t>
            </w:r>
          </w:p>
        </w:tc>
        <w:tc>
          <w:tcPr>
            <w:tcW w:w="332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4"/>
                <w:lang w:eastAsia="zh-CN"/>
              </w:rPr>
              <w:t>93</w:t>
            </w:r>
          </w:p>
        </w:tc>
        <w:tc>
          <w:tcPr>
            <w:tcW w:w="333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4"/>
                <w:lang w:eastAsia="zh-CN"/>
              </w:rPr>
              <w:t>93</w:t>
            </w:r>
          </w:p>
        </w:tc>
        <w:tc>
          <w:tcPr>
            <w:tcW w:w="333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4"/>
                <w:lang w:eastAsia="zh-CN"/>
              </w:rPr>
              <w:t>93</w:t>
            </w:r>
          </w:p>
        </w:tc>
        <w:tc>
          <w:tcPr>
            <w:tcW w:w="646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4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4"/>
                <w:lang w:eastAsia="zh-CN"/>
              </w:rPr>
              <w:t>1, Е</w:t>
            </w:r>
            <w:proofErr w:type="gramStart"/>
            <w:r w:rsidRPr="00B719A6">
              <w:rPr>
                <w:rFonts w:ascii="Times New Roman" w:eastAsia="Times New Roman" w:hAnsi="Times New Roman" w:cs="Calibri"/>
                <w:sz w:val="20"/>
                <w:szCs w:val="24"/>
                <w:lang w:eastAsia="zh-CN"/>
              </w:rPr>
              <w:t>4</w:t>
            </w:r>
            <w:proofErr w:type="gramEnd"/>
          </w:p>
        </w:tc>
      </w:tr>
    </w:tbl>
    <w:p w:rsidR="00B719A6" w:rsidRPr="00B719A6" w:rsidRDefault="00B719A6" w:rsidP="00B719A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669F0" w:rsidRPr="006669F0" w:rsidRDefault="006669F0" w:rsidP="006669F0">
      <w:pPr>
        <w:spacing w:after="200"/>
        <w:rPr>
          <w:rFonts w:ascii="Calibri" w:eastAsia="Calibri" w:hAnsi="Calibri" w:cs="Times New Roman"/>
          <w:sz w:val="16"/>
          <w:szCs w:val="16"/>
        </w:rPr>
      </w:pPr>
    </w:p>
    <w:p w:rsidR="00B719A6" w:rsidRDefault="00B719A6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2"/>
        <w:gridCol w:w="1608"/>
        <w:gridCol w:w="2479"/>
        <w:gridCol w:w="1585"/>
        <w:gridCol w:w="1382"/>
        <w:gridCol w:w="1379"/>
        <w:gridCol w:w="1377"/>
        <w:gridCol w:w="1377"/>
        <w:gridCol w:w="1377"/>
      </w:tblGrid>
      <w:tr w:rsidR="00B719A6" w:rsidRPr="00B719A6" w:rsidTr="00B719A6">
        <w:trPr>
          <w:trHeight w:val="20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19A6" w:rsidRPr="00B719A6" w:rsidRDefault="00B719A6" w:rsidP="00B719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№3</w:t>
            </w: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подпрограммы   VVI «Обеспечивающая подпрограмма»  </w:t>
            </w: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муниципальной программы</w:t>
            </w: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Раменского городского округа Московской области</w:t>
            </w: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«Образование»       </w:t>
            </w:r>
          </w:p>
          <w:p w:rsidR="00B719A6" w:rsidRDefault="00B719A6" w:rsidP="00B719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719A6" w:rsidRPr="00B719A6" w:rsidRDefault="00B719A6" w:rsidP="00B719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ОБОСНОВАНИЕ ОБЪЕМА ФИНАНСОВЫХ РЕСУРСОВ, НЕОБХОДИМЫХ ДЛЯ РЕАЛИЗАЦИИ</w:t>
            </w:r>
          </w:p>
          <w:p w:rsid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подпрограммы  VI «Обеспечивающая подпрограмма» муниципальной программы Раменского городского округа Московской области "Образование"</w:t>
            </w:r>
          </w:p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19A6" w:rsidRPr="00B719A6" w:rsidTr="00B719A6">
        <w:trPr>
          <w:trHeight w:val="20"/>
        </w:trPr>
        <w:tc>
          <w:tcPr>
            <w:tcW w:w="753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мероприятия муниципальной подпрограммы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840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(тыс.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2328" w:type="pct"/>
            <w:gridSpan w:val="5"/>
            <w:tcBorders>
              <w:top w:val="single" w:sz="4" w:space="0" w:color="auto"/>
            </w:tcBorders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B719A6" w:rsidRPr="00B719A6" w:rsidTr="00B719A6">
        <w:trPr>
          <w:trHeight w:val="20"/>
        </w:trPr>
        <w:tc>
          <w:tcPr>
            <w:tcW w:w="753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3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6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466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465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2022 г. </w:t>
            </w:r>
          </w:p>
        </w:tc>
        <w:tc>
          <w:tcPr>
            <w:tcW w:w="465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2023 г. </w:t>
            </w:r>
          </w:p>
        </w:tc>
        <w:tc>
          <w:tcPr>
            <w:tcW w:w="465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2024 г. </w:t>
            </w:r>
          </w:p>
        </w:tc>
      </w:tr>
      <w:tr w:rsidR="00B719A6" w:rsidRPr="00B719A6" w:rsidTr="00B719A6">
        <w:trPr>
          <w:trHeight w:val="20"/>
        </w:trPr>
        <w:tc>
          <w:tcPr>
            <w:tcW w:w="753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43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40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36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67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66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5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65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65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B719A6" w:rsidRPr="00B719A6" w:rsidTr="00B719A6">
        <w:trPr>
          <w:trHeight w:val="20"/>
        </w:trPr>
        <w:tc>
          <w:tcPr>
            <w:tcW w:w="753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деятельности  </w:t>
            </w:r>
            <w:proofErr w:type="gramStart"/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муниципальных</w:t>
            </w:r>
            <w:proofErr w:type="gramEnd"/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органов-учреждения в сфере образования</w:t>
            </w:r>
          </w:p>
        </w:tc>
        <w:tc>
          <w:tcPr>
            <w:tcW w:w="543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40" w:type="pct"/>
            <w:vMerge w:val="restar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Порядком определения нормативных затрат на выполнение муниципального задания муниципальными бюджетными и казенными учреждениями Раменского муниципального района (утвержден Постановлением Главы Раменского муниципального района Московской области от 13.09.2011г. №2039) </w:t>
            </w:r>
          </w:p>
        </w:tc>
        <w:tc>
          <w:tcPr>
            <w:tcW w:w="536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150 650,05</w:t>
            </w:r>
          </w:p>
        </w:tc>
        <w:tc>
          <w:tcPr>
            <w:tcW w:w="467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30 130,01</w:t>
            </w:r>
          </w:p>
        </w:tc>
        <w:tc>
          <w:tcPr>
            <w:tcW w:w="466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30 130,01</w:t>
            </w:r>
          </w:p>
        </w:tc>
        <w:tc>
          <w:tcPr>
            <w:tcW w:w="465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30 130,01</w:t>
            </w:r>
          </w:p>
        </w:tc>
        <w:tc>
          <w:tcPr>
            <w:tcW w:w="465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30 130,01</w:t>
            </w:r>
          </w:p>
        </w:tc>
        <w:tc>
          <w:tcPr>
            <w:tcW w:w="465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30 130,01</w:t>
            </w:r>
          </w:p>
        </w:tc>
      </w:tr>
      <w:tr w:rsidR="00B719A6" w:rsidRPr="00B719A6" w:rsidTr="00B719A6">
        <w:trPr>
          <w:trHeight w:val="20"/>
        </w:trPr>
        <w:tc>
          <w:tcPr>
            <w:tcW w:w="753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прочих учреждений образования  (межшкольные учебные комбинаты, хозяйственные эксплуатационные конторы,  методические кабинеты)</w:t>
            </w:r>
          </w:p>
        </w:tc>
        <w:tc>
          <w:tcPr>
            <w:tcW w:w="543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40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6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306 084,90</w:t>
            </w:r>
          </w:p>
        </w:tc>
        <w:tc>
          <w:tcPr>
            <w:tcW w:w="467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61 216,98</w:t>
            </w:r>
          </w:p>
        </w:tc>
        <w:tc>
          <w:tcPr>
            <w:tcW w:w="466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61 216,98</w:t>
            </w:r>
          </w:p>
        </w:tc>
        <w:tc>
          <w:tcPr>
            <w:tcW w:w="465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61 216,98</w:t>
            </w:r>
          </w:p>
        </w:tc>
        <w:tc>
          <w:tcPr>
            <w:tcW w:w="465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61 216,98</w:t>
            </w:r>
          </w:p>
        </w:tc>
        <w:tc>
          <w:tcPr>
            <w:tcW w:w="465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61 216,98</w:t>
            </w:r>
          </w:p>
        </w:tc>
      </w:tr>
      <w:tr w:rsidR="00B719A6" w:rsidRPr="00B719A6" w:rsidTr="00B719A6">
        <w:trPr>
          <w:trHeight w:val="20"/>
        </w:trPr>
        <w:tc>
          <w:tcPr>
            <w:tcW w:w="753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оборудования для образовательных организаций муниципальных образований Московской област</w:t>
            </w:r>
            <w:proofErr w:type="gramStart"/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и-</w:t>
            </w:r>
            <w:proofErr w:type="gramEnd"/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543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40" w:type="pct"/>
            <w:vMerge w:val="restar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536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860,00</w:t>
            </w:r>
          </w:p>
        </w:tc>
        <w:tc>
          <w:tcPr>
            <w:tcW w:w="467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860,00</w:t>
            </w:r>
          </w:p>
        </w:tc>
        <w:tc>
          <w:tcPr>
            <w:tcW w:w="466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65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65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65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B719A6" w:rsidRPr="00B719A6" w:rsidTr="00B719A6">
        <w:trPr>
          <w:trHeight w:val="207"/>
        </w:trPr>
        <w:tc>
          <w:tcPr>
            <w:tcW w:w="753" w:type="pct"/>
            <w:vMerge w:val="restar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Укрепление материально-технической базы </w:t>
            </w: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общеобразовательных организаций, команды которых заняли 1-5 место на соревнованиях "Веселые старты"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543" w:type="pct"/>
            <w:vMerge w:val="restar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Средства бюджета </w:t>
            </w: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Раменского городского округа</w:t>
            </w:r>
          </w:p>
        </w:tc>
        <w:tc>
          <w:tcPr>
            <w:tcW w:w="840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6" w:type="pct"/>
            <w:vMerge w:val="restar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1 072,00</w:t>
            </w:r>
          </w:p>
        </w:tc>
        <w:tc>
          <w:tcPr>
            <w:tcW w:w="467" w:type="pct"/>
            <w:vMerge w:val="restar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1 072,00</w:t>
            </w:r>
          </w:p>
        </w:tc>
        <w:tc>
          <w:tcPr>
            <w:tcW w:w="466" w:type="pct"/>
            <w:vMerge w:val="restar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65" w:type="pct"/>
            <w:vMerge w:val="restar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65" w:type="pct"/>
            <w:vMerge w:val="restar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65" w:type="pct"/>
            <w:vMerge w:val="restar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B719A6" w:rsidRPr="00B719A6" w:rsidTr="00B719A6">
        <w:trPr>
          <w:trHeight w:val="207"/>
        </w:trPr>
        <w:tc>
          <w:tcPr>
            <w:tcW w:w="753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3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6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5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5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5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719A6" w:rsidRPr="00B719A6" w:rsidTr="00B719A6">
        <w:trPr>
          <w:trHeight w:val="207"/>
        </w:trPr>
        <w:tc>
          <w:tcPr>
            <w:tcW w:w="753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3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6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5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5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5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719A6" w:rsidRPr="00B719A6" w:rsidTr="00B719A6">
        <w:trPr>
          <w:trHeight w:val="207"/>
        </w:trPr>
        <w:tc>
          <w:tcPr>
            <w:tcW w:w="753" w:type="pct"/>
            <w:vMerge w:val="restar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Создание  центров цифрового образования детей</w:t>
            </w:r>
          </w:p>
        </w:tc>
        <w:tc>
          <w:tcPr>
            <w:tcW w:w="543" w:type="pct"/>
            <w:vMerge w:val="restar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840" w:type="pct"/>
            <w:vMerge w:val="restar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Федеральным проектом "Цифровая образовательная среда"</w:t>
            </w:r>
          </w:p>
        </w:tc>
        <w:tc>
          <w:tcPr>
            <w:tcW w:w="536" w:type="pct"/>
            <w:vMerge w:val="restar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10 145,47</w:t>
            </w:r>
          </w:p>
        </w:tc>
        <w:tc>
          <w:tcPr>
            <w:tcW w:w="467" w:type="pct"/>
            <w:vMerge w:val="restar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66" w:type="pct"/>
            <w:vMerge w:val="restar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10 145,47</w:t>
            </w:r>
          </w:p>
        </w:tc>
        <w:tc>
          <w:tcPr>
            <w:tcW w:w="465" w:type="pct"/>
            <w:vMerge w:val="restar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65" w:type="pct"/>
            <w:vMerge w:val="restar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65" w:type="pct"/>
            <w:vMerge w:val="restar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B719A6" w:rsidRPr="00B719A6" w:rsidTr="00B719A6">
        <w:trPr>
          <w:trHeight w:val="207"/>
        </w:trPr>
        <w:tc>
          <w:tcPr>
            <w:tcW w:w="753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3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6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5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5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5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719A6" w:rsidRPr="00B719A6" w:rsidTr="00B719A6">
        <w:trPr>
          <w:trHeight w:val="20"/>
        </w:trPr>
        <w:tc>
          <w:tcPr>
            <w:tcW w:w="753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3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40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6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3 381,82</w:t>
            </w:r>
          </w:p>
        </w:tc>
        <w:tc>
          <w:tcPr>
            <w:tcW w:w="467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66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3 381,82</w:t>
            </w:r>
          </w:p>
        </w:tc>
        <w:tc>
          <w:tcPr>
            <w:tcW w:w="465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65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65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B719A6" w:rsidRPr="00B719A6" w:rsidTr="00B719A6">
        <w:trPr>
          <w:trHeight w:val="20"/>
        </w:trPr>
        <w:tc>
          <w:tcPr>
            <w:tcW w:w="753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3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40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6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338,18</w:t>
            </w:r>
          </w:p>
        </w:tc>
        <w:tc>
          <w:tcPr>
            <w:tcW w:w="467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66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338,18</w:t>
            </w:r>
          </w:p>
        </w:tc>
        <w:tc>
          <w:tcPr>
            <w:tcW w:w="465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65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65" w:type="pct"/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</w:tbl>
    <w:p w:rsidR="00B719A6" w:rsidRDefault="00B719A6"/>
    <w:p w:rsidR="00B719A6" w:rsidRDefault="00B719A6">
      <w:r>
        <w:br w:type="page"/>
      </w:r>
    </w:p>
    <w:p w:rsidR="00B719A6" w:rsidRPr="00B719A6" w:rsidRDefault="00B719A6" w:rsidP="00B719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9A6" w:rsidRPr="00B719A6" w:rsidRDefault="00B719A6" w:rsidP="00B719A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19A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№4</w:t>
      </w:r>
    </w:p>
    <w:p w:rsidR="00B719A6" w:rsidRPr="00B719A6" w:rsidRDefault="00B719A6" w:rsidP="00B719A6">
      <w:pPr>
        <w:widowControl w:val="0"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19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подпрограммы </w:t>
      </w:r>
      <w:r w:rsidRPr="00B719A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VI</w:t>
      </w:r>
      <w:r w:rsidRPr="00B719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«Обеспечивающая подпрограмма»  </w:t>
      </w:r>
    </w:p>
    <w:p w:rsidR="00B719A6" w:rsidRPr="00B719A6" w:rsidRDefault="00B719A6" w:rsidP="00B719A6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lang w:eastAsia="ru-RU"/>
        </w:rPr>
      </w:pPr>
      <w:r w:rsidRPr="00B719A6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муниципальной программы Раменского городского округа Московской области</w:t>
      </w:r>
    </w:p>
    <w:p w:rsidR="00B719A6" w:rsidRPr="00B719A6" w:rsidRDefault="00B719A6" w:rsidP="00B719A6">
      <w:pPr>
        <w:widowControl w:val="0"/>
        <w:autoSpaceDE w:val="0"/>
        <w:autoSpaceDN w:val="0"/>
        <w:adjustRightInd w:val="0"/>
        <w:spacing w:after="0" w:line="240" w:lineRule="auto"/>
        <w:ind w:left="10065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19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"Образование" </w:t>
      </w:r>
    </w:p>
    <w:p w:rsidR="00B719A6" w:rsidRPr="00B719A6" w:rsidRDefault="00B719A6" w:rsidP="00B719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9A6" w:rsidRPr="00B719A6" w:rsidRDefault="00B719A6" w:rsidP="00B719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</w:t>
      </w:r>
      <w:proofErr w:type="gramStart"/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расчета значений </w:t>
      </w:r>
      <w:r w:rsidRPr="00B719A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планируемых результатов реализации </w:t>
      </w:r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подпрограммы</w:t>
      </w:r>
      <w:proofErr w:type="gramEnd"/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VI «Обеспечивающая подпрограмма»  </w:t>
      </w:r>
    </w:p>
    <w:p w:rsidR="00B719A6" w:rsidRPr="00B719A6" w:rsidRDefault="00B719A6" w:rsidP="00B719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программы Раменского городского округа Московской области</w:t>
      </w:r>
    </w:p>
    <w:p w:rsidR="00B719A6" w:rsidRPr="00B719A6" w:rsidRDefault="00B719A6" w:rsidP="00B719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"Образование" </w:t>
      </w:r>
    </w:p>
    <w:p w:rsidR="00B719A6" w:rsidRPr="00B719A6" w:rsidRDefault="00B719A6" w:rsidP="00B719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"/>
        <w:gridCol w:w="4428"/>
        <w:gridCol w:w="1199"/>
        <w:gridCol w:w="4338"/>
        <w:gridCol w:w="1523"/>
        <w:gridCol w:w="2664"/>
      </w:tblGrid>
      <w:tr w:rsidR="00B719A6" w:rsidRPr="00B719A6" w:rsidTr="00B719A6">
        <w:trPr>
          <w:trHeight w:val="20"/>
        </w:trPr>
        <w:tc>
          <w:tcPr>
            <w:tcW w:w="214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497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Планируемые результаты, характеризующие достижение цели</w:t>
            </w:r>
          </w:p>
        </w:tc>
        <w:tc>
          <w:tcPr>
            <w:tcW w:w="405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67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Методика расчета планируемых результатов</w:t>
            </w:r>
          </w:p>
        </w:tc>
        <w:tc>
          <w:tcPr>
            <w:tcW w:w="515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901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Статистические источники получения информации</w:t>
            </w:r>
          </w:p>
        </w:tc>
      </w:tr>
      <w:tr w:rsidR="00B719A6" w:rsidRPr="00B719A6" w:rsidTr="00B719A6">
        <w:trPr>
          <w:trHeight w:val="20"/>
        </w:trPr>
        <w:tc>
          <w:tcPr>
            <w:tcW w:w="214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97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5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7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5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1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719A6" w:rsidRPr="00B719A6" w:rsidTr="00B719A6">
        <w:trPr>
          <w:trHeight w:val="20"/>
        </w:trPr>
        <w:tc>
          <w:tcPr>
            <w:tcW w:w="214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97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качества и эффективности услуг в системе образование Раменского городского округа</w:t>
            </w:r>
          </w:p>
        </w:tc>
        <w:tc>
          <w:tcPr>
            <w:tcW w:w="405" w:type="pct"/>
            <w:shd w:val="clear" w:color="auto" w:fill="auto"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7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числа опрошенных, удовлетворенных качеством услуг в системе образования, к общему числу принявших участие в  опросе</w:t>
            </w:r>
          </w:p>
        </w:tc>
        <w:tc>
          <w:tcPr>
            <w:tcW w:w="515" w:type="pct"/>
            <w:shd w:val="clear" w:color="auto" w:fill="auto"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01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</w:tbl>
    <w:p w:rsidR="00B719A6" w:rsidRPr="00B719A6" w:rsidRDefault="00B719A6" w:rsidP="00B719A6">
      <w:pPr>
        <w:spacing w:after="0" w:line="240" w:lineRule="auto"/>
        <w:ind w:right="539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9A6" w:rsidRDefault="00B719A6">
      <w:r>
        <w:br w:type="page"/>
      </w:r>
    </w:p>
    <w:tbl>
      <w:tblPr>
        <w:tblpPr w:leftFromText="180" w:rightFromText="180" w:horzAnchor="margin" w:tblpY="555"/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20"/>
        <w:gridCol w:w="1892"/>
        <w:gridCol w:w="1421"/>
        <w:gridCol w:w="1559"/>
        <w:gridCol w:w="1418"/>
        <w:gridCol w:w="1418"/>
        <w:gridCol w:w="1562"/>
        <w:gridCol w:w="1268"/>
      </w:tblGrid>
      <w:tr w:rsidR="00B719A6" w:rsidRPr="00B719A6" w:rsidTr="00B719A6">
        <w:trPr>
          <w:trHeight w:val="1380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ПАСПОРТ ПОДПРОГРАММЫ </w:t>
            </w:r>
            <w:r w:rsidRPr="00B719A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VI</w:t>
            </w:r>
            <w:r w:rsidRPr="00B719A6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II</w:t>
            </w:r>
            <w:r w:rsidRPr="00B719A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«Создание новых мест в общеобразовательных организациях в соответствии с прогнозируемой потребностью и современными условиями обучения»</w:t>
            </w:r>
            <w:r w:rsidRPr="00B719A6">
              <w:rPr>
                <w:rFonts w:ascii="Times New Roman" w:eastAsia="Times New Roman" w:hAnsi="Times New Roman" w:cs="Calibri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Муниципальной программы Раменского городского округа Московской области </w:t>
            </w:r>
          </w:p>
          <w:p w:rsidR="00B719A6" w:rsidRPr="00B719A6" w:rsidRDefault="00B719A6" w:rsidP="00B719A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«Образование» </w:t>
            </w:r>
          </w:p>
        </w:tc>
      </w:tr>
      <w:tr w:rsidR="00B719A6" w:rsidRPr="00B719A6" w:rsidTr="00B719A6">
        <w:trPr>
          <w:trHeight w:val="20"/>
        </w:trPr>
        <w:tc>
          <w:tcPr>
            <w:tcW w:w="745" w:type="pct"/>
            <w:tcBorders>
              <w:top w:val="single" w:sz="4" w:space="0" w:color="auto"/>
            </w:tcBorders>
            <w:shd w:val="clear" w:color="000000" w:fill="FFFFFF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4255" w:type="pct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B719A6" w:rsidRPr="00B719A6" w:rsidTr="00B719A6">
        <w:trPr>
          <w:trHeight w:val="20"/>
        </w:trPr>
        <w:tc>
          <w:tcPr>
            <w:tcW w:w="745" w:type="pct"/>
            <w:vMerge w:val="restart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740" w:type="pct"/>
            <w:vMerge w:val="restart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631" w:type="pct"/>
            <w:vMerge w:val="restart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2883" w:type="pct"/>
            <w:gridSpan w:val="6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B719A6" w:rsidRPr="00B719A6" w:rsidTr="00B719A6">
        <w:trPr>
          <w:trHeight w:val="1048"/>
        </w:trPr>
        <w:tc>
          <w:tcPr>
            <w:tcW w:w="745" w:type="pct"/>
            <w:vMerge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vMerge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20" w:type="pct"/>
            <w:vAlign w:val="center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473" w:type="pct"/>
            <w:vAlign w:val="center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473" w:type="pct"/>
            <w:vAlign w:val="center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г.</w:t>
            </w:r>
          </w:p>
        </w:tc>
        <w:tc>
          <w:tcPr>
            <w:tcW w:w="521" w:type="pct"/>
            <w:vAlign w:val="center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</w:tc>
        <w:tc>
          <w:tcPr>
            <w:tcW w:w="423" w:type="pct"/>
            <w:vAlign w:val="center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</w:tc>
      </w:tr>
      <w:tr w:rsidR="00B719A6" w:rsidRPr="00B719A6" w:rsidTr="00B719A6">
        <w:trPr>
          <w:trHeight w:val="756"/>
        </w:trPr>
        <w:tc>
          <w:tcPr>
            <w:tcW w:w="745" w:type="pct"/>
            <w:vMerge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 w:val="restart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</w:t>
            </w:r>
            <w:r w:rsidRPr="00B719A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1" w:type="pct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474" w:type="pct"/>
            <w:shd w:val="clear" w:color="auto" w:fill="auto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80967,00</w:t>
            </w:r>
          </w:p>
        </w:tc>
        <w:tc>
          <w:tcPr>
            <w:tcW w:w="520" w:type="pct"/>
            <w:shd w:val="clear" w:color="auto" w:fill="auto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3" w:type="pct"/>
            <w:shd w:val="clear" w:color="auto" w:fill="auto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80967,00</w:t>
            </w:r>
          </w:p>
        </w:tc>
        <w:tc>
          <w:tcPr>
            <w:tcW w:w="473" w:type="pct"/>
            <w:shd w:val="clear" w:color="auto" w:fill="auto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shd w:val="clear" w:color="auto" w:fill="auto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3" w:type="pct"/>
            <w:shd w:val="clear" w:color="auto" w:fill="auto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719A6" w:rsidRPr="00B719A6" w:rsidTr="00B719A6">
        <w:trPr>
          <w:trHeight w:val="20"/>
        </w:trPr>
        <w:tc>
          <w:tcPr>
            <w:tcW w:w="745" w:type="pct"/>
            <w:vMerge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74" w:type="pct"/>
            <w:shd w:val="clear" w:color="auto" w:fill="auto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69873,00</w:t>
            </w:r>
          </w:p>
        </w:tc>
        <w:tc>
          <w:tcPr>
            <w:tcW w:w="520" w:type="pct"/>
            <w:shd w:val="clear" w:color="auto" w:fill="auto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3" w:type="pct"/>
            <w:shd w:val="clear" w:color="auto" w:fill="auto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69873,00</w:t>
            </w:r>
          </w:p>
        </w:tc>
        <w:tc>
          <w:tcPr>
            <w:tcW w:w="473" w:type="pct"/>
            <w:shd w:val="clear" w:color="auto" w:fill="auto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shd w:val="clear" w:color="auto" w:fill="auto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3" w:type="pct"/>
            <w:shd w:val="clear" w:color="auto" w:fill="auto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719A6" w:rsidRPr="00B719A6" w:rsidTr="00B719A6">
        <w:trPr>
          <w:trHeight w:val="20"/>
        </w:trPr>
        <w:tc>
          <w:tcPr>
            <w:tcW w:w="745" w:type="pct"/>
            <w:vMerge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</w:tcPr>
          <w:p w:rsidR="00B719A6" w:rsidRPr="00B719A6" w:rsidRDefault="00B719A6" w:rsidP="00B719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74" w:type="pct"/>
            <w:shd w:val="clear" w:color="auto" w:fill="auto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11094,00</w:t>
            </w:r>
          </w:p>
        </w:tc>
        <w:tc>
          <w:tcPr>
            <w:tcW w:w="520" w:type="pct"/>
            <w:shd w:val="clear" w:color="auto" w:fill="auto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3" w:type="pct"/>
            <w:shd w:val="clear" w:color="auto" w:fill="auto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11094,00</w:t>
            </w:r>
          </w:p>
        </w:tc>
        <w:tc>
          <w:tcPr>
            <w:tcW w:w="473" w:type="pct"/>
            <w:shd w:val="clear" w:color="auto" w:fill="auto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shd w:val="clear" w:color="auto" w:fill="auto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3" w:type="pct"/>
            <w:shd w:val="clear" w:color="auto" w:fill="auto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B719A6" w:rsidRPr="00B719A6" w:rsidRDefault="00B719A6" w:rsidP="00B719A6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B719A6" w:rsidRPr="00B719A6" w:rsidRDefault="00B719A6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B719A6" w:rsidRPr="00B719A6" w:rsidRDefault="00B719A6" w:rsidP="00B719A6">
      <w:pPr>
        <w:numPr>
          <w:ilvl w:val="0"/>
          <w:numId w:val="6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B719A6" w:rsidRPr="00B719A6" w:rsidRDefault="00B719A6" w:rsidP="00B719A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719A6" w:rsidRPr="00B719A6" w:rsidRDefault="00B719A6" w:rsidP="00B719A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Цель реализация подпрограммы: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здоровья обучающихся.</w:t>
      </w:r>
    </w:p>
    <w:p w:rsidR="00B719A6" w:rsidRPr="00B719A6" w:rsidRDefault="00B719A6" w:rsidP="00B719A6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B719A6">
        <w:rPr>
          <w:rFonts w:ascii="Times New Roman" w:eastAsia="Calibri" w:hAnsi="Times New Roman" w:cs="Calibri"/>
          <w:sz w:val="24"/>
          <w:szCs w:val="24"/>
          <w:lang w:eastAsia="ru-RU"/>
        </w:rPr>
        <w:t>Для достижения поставленных целей требуется решение следующих задач:</w:t>
      </w:r>
    </w:p>
    <w:p w:rsidR="00B719A6" w:rsidRPr="00B719A6" w:rsidRDefault="00B719A6" w:rsidP="00B719A6">
      <w:pPr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Pr="00B719A6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создание и развитие в общеобразовательных учреждениях Раменского городского округа для ликвидации второй смены.</w:t>
      </w:r>
    </w:p>
    <w:p w:rsidR="00B719A6" w:rsidRPr="00B719A6" w:rsidRDefault="00B719A6" w:rsidP="00B719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общеобразовательных </w:t>
      </w:r>
      <w:proofErr w:type="spellStart"/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учрежденияхс</w:t>
      </w:r>
      <w:proofErr w:type="spellEnd"/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сентября обучается  33 111</w:t>
      </w:r>
      <w:r w:rsidRPr="00B71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учеников, что на 1892 чел. больше прошлого года (2018 г. – 31 219 чел.). Из них во вторую смену  - 2966 (8,96%), 12 школ.</w:t>
      </w:r>
    </w:p>
    <w:p w:rsidR="00B719A6" w:rsidRPr="00B719A6" w:rsidRDefault="00B719A6" w:rsidP="00B719A6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719A6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ab/>
      </w:r>
      <w:r w:rsidRPr="00B719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счет проводимых мероприятий показатель второй смены удавалось удерживать на уровне 7 % до 01.09.2019 года. В настоящее время в двухсменном режиме работают 12 учреждений; </w:t>
      </w:r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t>2966 (8,96%)</w:t>
      </w:r>
      <w:r w:rsidRPr="00B719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обучающихся. За счет строительства школ, пристроек за последние четыре года введено дополнительно 2850 ученических мест. К 2024 году ожидается  - 3400 дополнительных мест.</w:t>
      </w:r>
    </w:p>
    <w:p w:rsidR="00B719A6" w:rsidRPr="00B719A6" w:rsidRDefault="00B719A6" w:rsidP="00B719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VIII  «Создание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обучения» предусматривает реализацию мероприятия «Капитальные вложения в общеобразовательные организации в целях обеспечения односменного режима обучения» и федерального проекта «Современная школа». </w:t>
      </w:r>
    </w:p>
    <w:p w:rsidR="00B719A6" w:rsidRPr="00B719A6" w:rsidRDefault="00B719A6" w:rsidP="00B719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B719A6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Достижение  поставленных задач Подпрограммы </w:t>
      </w:r>
      <w:r w:rsidRPr="00B719A6">
        <w:rPr>
          <w:rFonts w:ascii="Times New Roman" w:eastAsia="Calibri" w:hAnsi="Times New Roman" w:cs="Calibri"/>
          <w:sz w:val="24"/>
          <w:szCs w:val="24"/>
          <w:lang w:val="en-US" w:eastAsia="ru-RU"/>
        </w:rPr>
        <w:t>VIII</w:t>
      </w:r>
      <w:r w:rsidRPr="00B719A6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осуществляется путем реализации комплекса мероприятий и позволит добиться следующих результатов:</w:t>
      </w:r>
    </w:p>
    <w:p w:rsidR="00B719A6" w:rsidRPr="00B719A6" w:rsidRDefault="00B719A6" w:rsidP="00B719A6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Уменьшение доли  </w:t>
      </w:r>
      <w:proofErr w:type="gramStart"/>
      <w:r w:rsidRPr="00B719A6">
        <w:rPr>
          <w:rFonts w:ascii="Times New Roman" w:eastAsia="Times New Roman" w:hAnsi="Times New Roman" w:cs="Calibri"/>
          <w:sz w:val="24"/>
          <w:szCs w:val="24"/>
          <w:lang w:eastAsia="ru-RU"/>
        </w:rPr>
        <w:t>обучающихся</w:t>
      </w:r>
      <w:proofErr w:type="gramEnd"/>
      <w:r w:rsidRPr="00B719A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во вторую смену. Ликвидация второй смены к 2024 году.</w:t>
      </w:r>
    </w:p>
    <w:p w:rsidR="00B719A6" w:rsidRPr="00B719A6" w:rsidRDefault="00B719A6" w:rsidP="00B719A6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Calibri"/>
          <w:sz w:val="24"/>
          <w:szCs w:val="24"/>
          <w:lang w:eastAsia="ru-RU"/>
        </w:rPr>
        <w:t>Увеличение количества отремонтированных общеобразовательных организаций с целью улучшения условий обучения.</w:t>
      </w:r>
    </w:p>
    <w:p w:rsidR="00B719A6" w:rsidRPr="00B719A6" w:rsidRDefault="00B719A6" w:rsidP="00B719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719A6" w:rsidRPr="00B719A6" w:rsidRDefault="00B719A6" w:rsidP="00B719A6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2. Планируемые результаты реализации подпрограммы</w:t>
      </w:r>
    </w:p>
    <w:p w:rsidR="00B719A6" w:rsidRPr="00B719A6" w:rsidRDefault="00B719A6" w:rsidP="00B719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Основные планируемые результаты (показатели эффективности) реализации подпрограммы</w:t>
      </w:r>
      <w:r w:rsidRPr="00B719A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и их динамика по годам реализации приведены в Приложении № 2 к подпрограмме.</w:t>
      </w:r>
    </w:p>
    <w:p w:rsidR="00B719A6" w:rsidRPr="00B719A6" w:rsidRDefault="00B719A6" w:rsidP="00B719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</w:t>
      </w:r>
      <w:proofErr w:type="gramStart"/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расчета значений планируемых результатов реализации</w:t>
      </w:r>
      <w:r w:rsidRPr="00B719A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подпрограммы</w:t>
      </w:r>
      <w:proofErr w:type="gramEnd"/>
      <w:r w:rsidRPr="00B719A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приведена в Приложении № 4 к подпрограмме.</w:t>
      </w:r>
    </w:p>
    <w:p w:rsidR="00B719A6" w:rsidRPr="00B719A6" w:rsidRDefault="00B719A6" w:rsidP="00B719A6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719A6" w:rsidRPr="00B719A6" w:rsidRDefault="00B719A6" w:rsidP="00B719A6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Calibri"/>
          <w:sz w:val="24"/>
          <w:szCs w:val="24"/>
          <w:lang w:eastAsia="ru-RU"/>
        </w:rPr>
        <w:t>3. Финансирование подпрограммы</w:t>
      </w:r>
    </w:p>
    <w:p w:rsidR="00B719A6" w:rsidRPr="00B719A6" w:rsidRDefault="00B719A6" w:rsidP="00B719A6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719A6" w:rsidRPr="00B719A6" w:rsidRDefault="00B719A6" w:rsidP="00B719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Calibri"/>
          <w:sz w:val="24"/>
          <w:szCs w:val="24"/>
          <w:lang w:eastAsia="ru-RU"/>
        </w:rPr>
        <w:t>Финансирование реализации подпрограммы осуществляется за счет средств бюджета Раменского муниципального района и бюджета Московской области.</w:t>
      </w:r>
    </w:p>
    <w:p w:rsidR="00B719A6" w:rsidRPr="00B719A6" w:rsidRDefault="00B719A6" w:rsidP="00B719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Calibri"/>
          <w:sz w:val="24"/>
          <w:szCs w:val="24"/>
          <w:lang w:eastAsia="ru-RU"/>
        </w:rPr>
        <w:t>Обоснование и распределение объемов финансовых средств на реализацию подпрограммы по годам и источникам финансирования представлено в приложении № 3 к подпрограмме.</w:t>
      </w:r>
    </w:p>
    <w:p w:rsidR="00B719A6" w:rsidRPr="00B719A6" w:rsidRDefault="00B719A6" w:rsidP="00B719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719A6" w:rsidRPr="00B719A6" w:rsidRDefault="00B719A6" w:rsidP="00B719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719A6">
        <w:rPr>
          <w:rFonts w:ascii="Times New Roman" w:eastAsia="Calibri" w:hAnsi="Times New Roman" w:cs="Times New Roman"/>
          <w:sz w:val="24"/>
          <w:szCs w:val="24"/>
        </w:rPr>
        <w:t>4. Состав, форма и сроки  предоставления отчетности о ходе реализации мероприятий подпрограммы</w:t>
      </w:r>
    </w:p>
    <w:p w:rsidR="00B719A6" w:rsidRPr="00B719A6" w:rsidRDefault="00B719A6" w:rsidP="00B719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719A6" w:rsidRPr="00B719A6" w:rsidRDefault="00B719A6" w:rsidP="00B719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19A6">
        <w:rPr>
          <w:rFonts w:ascii="Times New Roman" w:eastAsia="Calibri" w:hAnsi="Times New Roman" w:cs="Times New Roman"/>
          <w:sz w:val="24"/>
          <w:szCs w:val="24"/>
        </w:rPr>
        <w:t xml:space="preserve">С целью контроля за реализацией мероприятия </w:t>
      </w:r>
      <w:proofErr w:type="gramStart"/>
      <w:r w:rsidRPr="00B719A6">
        <w:rPr>
          <w:rFonts w:ascii="Times New Roman" w:eastAsia="Calibri" w:hAnsi="Times New Roman" w:cs="Times New Roman"/>
          <w:sz w:val="24"/>
          <w:szCs w:val="24"/>
        </w:rPr>
        <w:t>ответственным</w:t>
      </w:r>
      <w:proofErr w:type="gramEnd"/>
      <w:r w:rsidRPr="00B719A6">
        <w:rPr>
          <w:rFonts w:ascii="Times New Roman" w:eastAsia="Calibri" w:hAnsi="Times New Roman" w:cs="Times New Roman"/>
          <w:sz w:val="24"/>
          <w:szCs w:val="24"/>
        </w:rPr>
        <w:t xml:space="preserve">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B719A6" w:rsidRPr="00B719A6" w:rsidRDefault="00B719A6" w:rsidP="00B719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19A6">
        <w:rPr>
          <w:rFonts w:ascii="Times New Roman" w:eastAsia="Calibri" w:hAnsi="Times New Roman" w:cs="Times New Roman"/>
          <w:sz w:val="24"/>
          <w:szCs w:val="24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B719A6" w:rsidRPr="00B719A6" w:rsidRDefault="00B719A6" w:rsidP="00B719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19A6">
        <w:rPr>
          <w:rFonts w:ascii="Times New Roman" w:eastAsia="Calibri" w:hAnsi="Times New Roman" w:cs="Times New Roman"/>
          <w:sz w:val="24"/>
          <w:szCs w:val="24"/>
        </w:rPr>
        <w:t>- анализ причин несвоевременного выполнения мероприятий.</w:t>
      </w:r>
    </w:p>
    <w:p w:rsidR="00B719A6" w:rsidRDefault="00B719A6" w:rsidP="00B719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19A6">
        <w:rPr>
          <w:rFonts w:ascii="Times New Roman" w:eastAsia="Calibri" w:hAnsi="Times New Roman" w:cs="Times New Roman"/>
          <w:sz w:val="24"/>
          <w:szCs w:val="24"/>
        </w:rPr>
        <w:t xml:space="preserve"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Раменского муниципального района. </w:t>
      </w:r>
    </w:p>
    <w:p w:rsidR="00B719A6" w:rsidRPr="00B719A6" w:rsidRDefault="00B719A6" w:rsidP="00B719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719A6" w:rsidRPr="00B719A6" w:rsidRDefault="00B719A6" w:rsidP="00B719A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 1</w:t>
      </w: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 подпрограммы </w:t>
      </w:r>
      <w:r w:rsidRPr="00B719A6">
        <w:rPr>
          <w:rFonts w:ascii="Times New Roman" w:eastAsia="Times New Roman" w:hAnsi="Times New Roman" w:cs="Times New Roman"/>
          <w:sz w:val="20"/>
          <w:szCs w:val="20"/>
        </w:rPr>
        <w:t>VI</w:t>
      </w:r>
      <w:r w:rsidRPr="00B719A6">
        <w:rPr>
          <w:rFonts w:ascii="Times New Roman" w:eastAsia="Times New Roman" w:hAnsi="Times New Roman" w:cs="Times New Roman"/>
          <w:sz w:val="20"/>
          <w:szCs w:val="20"/>
          <w:lang w:val="en-US"/>
        </w:rPr>
        <w:t>II</w:t>
      </w:r>
      <w:r w:rsidRPr="00B719A6">
        <w:rPr>
          <w:rFonts w:ascii="Times New Roman" w:eastAsia="Times New Roman" w:hAnsi="Times New Roman" w:cs="Times New Roman"/>
          <w:sz w:val="20"/>
          <w:szCs w:val="20"/>
        </w:rPr>
        <w:t xml:space="preserve"> «Создание новых мест в общеобразовательных организациях </w:t>
      </w:r>
    </w:p>
    <w:p w:rsidR="00B719A6" w:rsidRPr="00B719A6" w:rsidRDefault="00B719A6" w:rsidP="00B719A6">
      <w:pPr>
        <w:spacing w:after="200"/>
        <w:jc w:val="right"/>
        <w:rPr>
          <w:rFonts w:ascii="Calibri" w:eastAsia="Calibri" w:hAnsi="Calibri" w:cs="Times New Roman"/>
        </w:rPr>
      </w:pPr>
      <w:r w:rsidRPr="00B719A6">
        <w:rPr>
          <w:rFonts w:ascii="Times New Roman" w:eastAsia="Times New Roman" w:hAnsi="Times New Roman" w:cs="Times New Roman"/>
          <w:sz w:val="20"/>
          <w:szCs w:val="20"/>
        </w:rPr>
        <w:t>в соответствии с прогнозируемой потребностью и современными условиями обучения»</w:t>
      </w: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муниципальной программы</w:t>
      </w: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 Раменского городского округа Московской области</w:t>
      </w: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«Образование»</w:t>
      </w:r>
    </w:p>
    <w:tbl>
      <w:tblPr>
        <w:tblW w:w="4945" w:type="pct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512"/>
        <w:gridCol w:w="717"/>
        <w:gridCol w:w="1530"/>
        <w:gridCol w:w="1530"/>
        <w:gridCol w:w="974"/>
        <w:gridCol w:w="836"/>
        <w:gridCol w:w="974"/>
        <w:gridCol w:w="834"/>
        <w:gridCol w:w="974"/>
        <w:gridCol w:w="980"/>
        <w:gridCol w:w="1386"/>
        <w:gridCol w:w="1804"/>
      </w:tblGrid>
      <w:tr w:rsidR="00B719A6" w:rsidRPr="00B719A6" w:rsidTr="00B719A6">
        <w:trPr>
          <w:trHeight w:val="20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МЕРОПРИЯТИЙ</w:t>
            </w:r>
          </w:p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подпрограммы </w:t>
            </w:r>
            <w:r w:rsidRPr="00B719A6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r w:rsidRPr="00B719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719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«Создание новых мест в общеобразовательных организациях в соответствии с прогнозируемой потребностью и современными условиями обучения»</w:t>
            </w:r>
            <w:r w:rsidRPr="00B71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программы Раменского городского округа Московской области</w:t>
            </w:r>
          </w:p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«Образование» </w:t>
            </w:r>
          </w:p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719A6" w:rsidRPr="00B719A6" w:rsidTr="00B719A6">
        <w:trPr>
          <w:trHeight w:val="20"/>
        </w:trPr>
        <w:tc>
          <w:tcPr>
            <w:tcW w:w="196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мероприятия в году, предшествующем году начала реализации госпрограммы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1572" w:type="pct"/>
            <w:gridSpan w:val="5"/>
            <w:tcBorders>
              <w:top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Результаты выполнения мероприятия подпрограммы</w:t>
            </w:r>
          </w:p>
        </w:tc>
      </w:tr>
      <w:tr w:rsidR="00B719A6" w:rsidRPr="00B719A6" w:rsidTr="00B719A6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5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285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35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74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7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719A6" w:rsidRPr="00B719A6" w:rsidTr="00B719A6">
        <w:trPr>
          <w:trHeight w:val="20"/>
        </w:trPr>
        <w:tc>
          <w:tcPr>
            <w:tcW w:w="196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7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5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6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5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35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4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17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B719A6" w:rsidRPr="00B719A6" w:rsidTr="00B719A6">
        <w:trPr>
          <w:trHeight w:val="20"/>
        </w:trPr>
        <w:tc>
          <w:tcPr>
            <w:tcW w:w="196" w:type="pct"/>
            <w:vMerge w:val="restar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7" w:type="pct"/>
            <w:vMerge w:val="restar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1. Федеральный проект "Современная школа" </w:t>
            </w:r>
          </w:p>
        </w:tc>
        <w:tc>
          <w:tcPr>
            <w:tcW w:w="245" w:type="pct"/>
            <w:vMerge w:val="restar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52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52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80967,00</w:t>
            </w:r>
          </w:p>
        </w:tc>
        <w:tc>
          <w:tcPr>
            <w:tcW w:w="286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80967,00</w:t>
            </w:r>
          </w:p>
        </w:tc>
        <w:tc>
          <w:tcPr>
            <w:tcW w:w="285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4" w:type="pct"/>
            <w:vMerge w:val="restar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Управление капитального строительства </w:t>
            </w:r>
          </w:p>
        </w:tc>
        <w:tc>
          <w:tcPr>
            <w:tcW w:w="617" w:type="pct"/>
            <w:vMerge w:val="restar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отремонтированных общеобразовательных организаций;</w:t>
            </w:r>
          </w:p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Доля </w:t>
            </w:r>
            <w:proofErr w:type="gramStart"/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обучающихся</w:t>
            </w:r>
            <w:proofErr w:type="gramEnd"/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во вторую смену</w:t>
            </w:r>
          </w:p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A6" w:rsidRPr="00B719A6" w:rsidTr="00B719A6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5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52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69873,00</w:t>
            </w:r>
          </w:p>
        </w:tc>
        <w:tc>
          <w:tcPr>
            <w:tcW w:w="286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69873,00</w:t>
            </w:r>
          </w:p>
        </w:tc>
        <w:tc>
          <w:tcPr>
            <w:tcW w:w="285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4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7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719A6" w:rsidRPr="00B719A6" w:rsidTr="00B719A6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5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2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11094,00</w:t>
            </w:r>
          </w:p>
        </w:tc>
        <w:tc>
          <w:tcPr>
            <w:tcW w:w="286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11094,00</w:t>
            </w:r>
          </w:p>
        </w:tc>
        <w:tc>
          <w:tcPr>
            <w:tcW w:w="285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4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7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719A6" w:rsidRPr="00B719A6" w:rsidTr="00B719A6">
        <w:trPr>
          <w:trHeight w:val="20"/>
        </w:trPr>
        <w:tc>
          <w:tcPr>
            <w:tcW w:w="196" w:type="pct"/>
            <w:vMerge w:val="restar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517" w:type="pct"/>
            <w:vMerge w:val="restar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1.                                            Проведение капитального ремонта  в муниципальных общеобразовательных организациях в Московской области                                          </w:t>
            </w:r>
          </w:p>
        </w:tc>
        <w:tc>
          <w:tcPr>
            <w:tcW w:w="245" w:type="pct"/>
            <w:vMerge w:val="restar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52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52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80967,00</w:t>
            </w:r>
          </w:p>
        </w:tc>
        <w:tc>
          <w:tcPr>
            <w:tcW w:w="286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80967,00</w:t>
            </w:r>
          </w:p>
        </w:tc>
        <w:tc>
          <w:tcPr>
            <w:tcW w:w="285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4" w:type="pct"/>
            <w:vMerge w:val="restar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Управление капитального строительства </w:t>
            </w:r>
          </w:p>
        </w:tc>
        <w:tc>
          <w:tcPr>
            <w:tcW w:w="617" w:type="pct"/>
            <w:vMerge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719A6" w:rsidRPr="00B719A6" w:rsidTr="00B719A6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5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52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69873,00</w:t>
            </w:r>
          </w:p>
        </w:tc>
        <w:tc>
          <w:tcPr>
            <w:tcW w:w="286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69873,00</w:t>
            </w:r>
          </w:p>
        </w:tc>
        <w:tc>
          <w:tcPr>
            <w:tcW w:w="285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4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7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719A6" w:rsidRPr="00B719A6" w:rsidTr="00B719A6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5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2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11094,00</w:t>
            </w:r>
          </w:p>
        </w:tc>
        <w:tc>
          <w:tcPr>
            <w:tcW w:w="286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11094,00</w:t>
            </w:r>
          </w:p>
        </w:tc>
        <w:tc>
          <w:tcPr>
            <w:tcW w:w="285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4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7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719A6" w:rsidRPr="00B719A6" w:rsidTr="00B719A6">
        <w:trPr>
          <w:trHeight w:val="20"/>
        </w:trPr>
        <w:tc>
          <w:tcPr>
            <w:tcW w:w="196" w:type="pct"/>
            <w:vMerge w:val="restart"/>
          </w:tcPr>
          <w:p w:rsidR="00B719A6" w:rsidRPr="00B719A6" w:rsidRDefault="003245D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17" w:type="pct"/>
            <w:vMerge w:val="restart"/>
          </w:tcPr>
          <w:p w:rsidR="00B719A6" w:rsidRPr="00B719A6" w:rsidRDefault="00B719A6" w:rsidP="00B719A6">
            <w:pPr>
              <w:spacing w:after="20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Мероприятие 1.1. Проведение капитального ремонта в МОУ Быковская  СОШ №15</w:t>
            </w:r>
          </w:p>
        </w:tc>
        <w:tc>
          <w:tcPr>
            <w:tcW w:w="245" w:type="pct"/>
            <w:vMerge w:val="restart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523" w:type="pct"/>
            <w:shd w:val="clear" w:color="000000" w:fill="FFFFFF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523" w:type="pct"/>
            <w:shd w:val="clear" w:color="000000" w:fill="FFFFFF"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40 660,00</w:t>
            </w:r>
          </w:p>
        </w:tc>
        <w:tc>
          <w:tcPr>
            <w:tcW w:w="286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40660,00</w:t>
            </w:r>
          </w:p>
        </w:tc>
        <w:tc>
          <w:tcPr>
            <w:tcW w:w="285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4" w:type="pct"/>
            <w:vMerge w:val="restart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Управление капитального строительства </w:t>
            </w:r>
          </w:p>
        </w:tc>
        <w:tc>
          <w:tcPr>
            <w:tcW w:w="617" w:type="pct"/>
            <w:vMerge/>
            <w:vAlign w:val="center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719A6" w:rsidRPr="00B719A6" w:rsidTr="00B719A6">
        <w:trPr>
          <w:trHeight w:val="20"/>
        </w:trPr>
        <w:tc>
          <w:tcPr>
            <w:tcW w:w="196" w:type="pct"/>
            <w:vMerge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5" w:type="pct"/>
            <w:vMerge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" w:type="pct"/>
            <w:shd w:val="clear" w:color="000000" w:fill="FFFFFF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523" w:type="pct"/>
            <w:shd w:val="clear" w:color="000000" w:fill="FFFFFF"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35 089,00</w:t>
            </w:r>
          </w:p>
        </w:tc>
        <w:tc>
          <w:tcPr>
            <w:tcW w:w="286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35089,00</w:t>
            </w:r>
          </w:p>
        </w:tc>
        <w:tc>
          <w:tcPr>
            <w:tcW w:w="285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4" w:type="pct"/>
            <w:vMerge/>
            <w:vAlign w:val="center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7" w:type="pct"/>
            <w:vMerge/>
            <w:vAlign w:val="center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719A6" w:rsidRPr="00B719A6" w:rsidTr="00B719A6">
        <w:trPr>
          <w:trHeight w:val="20"/>
        </w:trPr>
        <w:tc>
          <w:tcPr>
            <w:tcW w:w="196" w:type="pct"/>
            <w:vMerge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5" w:type="pct"/>
            <w:vMerge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" w:type="pct"/>
            <w:shd w:val="clear" w:color="000000" w:fill="FFFFFF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23" w:type="pct"/>
            <w:shd w:val="clear" w:color="000000" w:fill="FFFFFF"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5 571,00</w:t>
            </w:r>
          </w:p>
        </w:tc>
        <w:tc>
          <w:tcPr>
            <w:tcW w:w="286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5571,00</w:t>
            </w:r>
          </w:p>
        </w:tc>
        <w:tc>
          <w:tcPr>
            <w:tcW w:w="285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4" w:type="pct"/>
            <w:vMerge/>
            <w:vAlign w:val="center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7" w:type="pct"/>
            <w:vMerge/>
            <w:vAlign w:val="center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719A6" w:rsidRPr="00B719A6" w:rsidTr="00B719A6">
        <w:trPr>
          <w:trHeight w:val="375"/>
        </w:trPr>
        <w:tc>
          <w:tcPr>
            <w:tcW w:w="196" w:type="pct"/>
            <w:vMerge w:val="restart"/>
          </w:tcPr>
          <w:p w:rsidR="00B719A6" w:rsidRPr="00B719A6" w:rsidRDefault="003245D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1.1.2</w:t>
            </w:r>
            <w:bookmarkStart w:id="4" w:name="_GoBack"/>
            <w:bookmarkEnd w:id="4"/>
          </w:p>
        </w:tc>
        <w:tc>
          <w:tcPr>
            <w:tcW w:w="517" w:type="pct"/>
            <w:vMerge w:val="restart"/>
          </w:tcPr>
          <w:p w:rsidR="00B719A6" w:rsidRPr="00B719A6" w:rsidRDefault="00B719A6" w:rsidP="00B719A6">
            <w:pPr>
              <w:spacing w:after="20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Мероприятие 1.2. Проведение капитального ремонта в МОУ </w:t>
            </w:r>
            <w:proofErr w:type="spellStart"/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Родниковская</w:t>
            </w:r>
            <w:proofErr w:type="spellEnd"/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СОШ №32</w:t>
            </w:r>
          </w:p>
        </w:tc>
        <w:tc>
          <w:tcPr>
            <w:tcW w:w="245" w:type="pct"/>
            <w:vMerge w:val="restart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2020-2024 годы</w:t>
            </w:r>
          </w:p>
        </w:tc>
        <w:tc>
          <w:tcPr>
            <w:tcW w:w="523" w:type="pct"/>
            <w:shd w:val="clear" w:color="000000" w:fill="FFFFFF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523" w:type="pct"/>
            <w:shd w:val="clear" w:color="000000" w:fill="FFFFFF"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45 830,00</w:t>
            </w:r>
          </w:p>
        </w:tc>
        <w:tc>
          <w:tcPr>
            <w:tcW w:w="286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5523,00</w:t>
            </w:r>
          </w:p>
        </w:tc>
        <w:tc>
          <w:tcPr>
            <w:tcW w:w="333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40307,00</w:t>
            </w:r>
          </w:p>
        </w:tc>
        <w:tc>
          <w:tcPr>
            <w:tcW w:w="285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4" w:type="pct"/>
            <w:vMerge w:val="restart"/>
            <w:vAlign w:val="center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7" w:type="pct"/>
            <w:vMerge/>
            <w:vAlign w:val="center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719A6" w:rsidRPr="00B719A6" w:rsidTr="00B719A6">
        <w:trPr>
          <w:trHeight w:val="20"/>
        </w:trPr>
        <w:tc>
          <w:tcPr>
            <w:tcW w:w="196" w:type="pct"/>
            <w:vMerge/>
            <w:vAlign w:val="center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5" w:type="pct"/>
            <w:vMerge/>
            <w:vAlign w:val="center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" w:type="pct"/>
            <w:shd w:val="clear" w:color="000000" w:fill="FFFFFF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523" w:type="pct"/>
            <w:shd w:val="clear" w:color="000000" w:fill="FFFFFF"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34 784,00</w:t>
            </w:r>
          </w:p>
        </w:tc>
        <w:tc>
          <w:tcPr>
            <w:tcW w:w="286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34784,00</w:t>
            </w:r>
          </w:p>
        </w:tc>
        <w:tc>
          <w:tcPr>
            <w:tcW w:w="285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4" w:type="pct"/>
            <w:vMerge/>
            <w:vAlign w:val="center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7" w:type="pct"/>
            <w:vMerge/>
            <w:vAlign w:val="center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719A6" w:rsidRPr="00B719A6" w:rsidTr="00B719A6">
        <w:trPr>
          <w:trHeight w:val="20"/>
        </w:trPr>
        <w:tc>
          <w:tcPr>
            <w:tcW w:w="196" w:type="pct"/>
            <w:vMerge/>
            <w:vAlign w:val="center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5" w:type="pct"/>
            <w:vMerge/>
            <w:vAlign w:val="center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" w:type="pct"/>
            <w:shd w:val="clear" w:color="000000" w:fill="FFFFFF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23" w:type="pct"/>
            <w:shd w:val="clear" w:color="000000" w:fill="FFFFFF"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5 523,00</w:t>
            </w:r>
          </w:p>
        </w:tc>
        <w:tc>
          <w:tcPr>
            <w:tcW w:w="286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5523,00</w:t>
            </w:r>
          </w:p>
        </w:tc>
        <w:tc>
          <w:tcPr>
            <w:tcW w:w="285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000000" w:fill="FFFFFF"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4" w:type="pct"/>
            <w:vMerge/>
            <w:vAlign w:val="center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7" w:type="pct"/>
            <w:vMerge/>
            <w:vAlign w:val="center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719A6" w:rsidRPr="00B719A6" w:rsidTr="00B719A6">
        <w:trPr>
          <w:trHeight w:val="20"/>
        </w:trPr>
        <w:tc>
          <w:tcPr>
            <w:tcW w:w="196" w:type="pct"/>
            <w:vMerge w:val="restar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7" w:type="pct"/>
            <w:vMerge w:val="restar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муниципальной подпрограмме:</w:t>
            </w:r>
          </w:p>
        </w:tc>
        <w:tc>
          <w:tcPr>
            <w:tcW w:w="245" w:type="pct"/>
            <w:vMerge w:val="restar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52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80967,00</w:t>
            </w:r>
          </w:p>
        </w:tc>
        <w:tc>
          <w:tcPr>
            <w:tcW w:w="286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80967,00</w:t>
            </w:r>
          </w:p>
        </w:tc>
        <w:tc>
          <w:tcPr>
            <w:tcW w:w="285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4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A6" w:rsidRPr="00B719A6" w:rsidTr="00B719A6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5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52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69873,00</w:t>
            </w:r>
          </w:p>
        </w:tc>
        <w:tc>
          <w:tcPr>
            <w:tcW w:w="286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69873,00</w:t>
            </w:r>
          </w:p>
        </w:tc>
        <w:tc>
          <w:tcPr>
            <w:tcW w:w="285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4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A6" w:rsidRPr="00B719A6" w:rsidTr="00B719A6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5" w:type="pct"/>
            <w:vMerge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2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11094,00</w:t>
            </w:r>
          </w:p>
        </w:tc>
        <w:tc>
          <w:tcPr>
            <w:tcW w:w="286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11094,00</w:t>
            </w:r>
          </w:p>
        </w:tc>
        <w:tc>
          <w:tcPr>
            <w:tcW w:w="285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20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719A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4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pct"/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B719A6" w:rsidRPr="00B719A6" w:rsidRDefault="00B719A6" w:rsidP="00B719A6">
      <w:pPr>
        <w:spacing w:after="200"/>
        <w:rPr>
          <w:rFonts w:ascii="Calibri" w:eastAsia="Calibri" w:hAnsi="Calibri" w:cs="Times New Roman"/>
          <w:sz w:val="16"/>
          <w:szCs w:val="16"/>
        </w:rPr>
      </w:pPr>
    </w:p>
    <w:p w:rsidR="00B719A6" w:rsidRPr="00B719A6" w:rsidRDefault="00B719A6" w:rsidP="00B719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719A6" w:rsidRPr="00B719A6" w:rsidRDefault="00B719A6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719A6" w:rsidRPr="00B719A6" w:rsidRDefault="00B719A6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719A6" w:rsidRDefault="00B719A6">
      <w:r>
        <w:br w:type="page"/>
      </w:r>
    </w:p>
    <w:p w:rsidR="00B719A6" w:rsidRPr="00B719A6" w:rsidRDefault="00B719A6" w:rsidP="00B719A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Приложение № 2</w:t>
      </w: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 подпрограммы </w:t>
      </w:r>
      <w:r w:rsidRPr="00B719A6">
        <w:rPr>
          <w:rFonts w:ascii="Times New Roman" w:eastAsia="Times New Roman" w:hAnsi="Times New Roman" w:cs="Times New Roman"/>
          <w:sz w:val="20"/>
          <w:szCs w:val="20"/>
        </w:rPr>
        <w:t>VI</w:t>
      </w:r>
      <w:r w:rsidRPr="00B719A6">
        <w:rPr>
          <w:rFonts w:ascii="Times New Roman" w:eastAsia="Times New Roman" w:hAnsi="Times New Roman" w:cs="Times New Roman"/>
          <w:sz w:val="20"/>
          <w:szCs w:val="20"/>
          <w:lang w:val="en-US"/>
        </w:rPr>
        <w:t>II</w:t>
      </w:r>
      <w:r w:rsidRPr="00B719A6">
        <w:rPr>
          <w:rFonts w:ascii="Times New Roman" w:eastAsia="Times New Roman" w:hAnsi="Times New Roman" w:cs="Times New Roman"/>
          <w:sz w:val="20"/>
          <w:szCs w:val="20"/>
        </w:rPr>
        <w:t xml:space="preserve"> «Создание новых мест в общеобразовательных организациях </w:t>
      </w:r>
    </w:p>
    <w:p w:rsidR="00B719A6" w:rsidRPr="00B719A6" w:rsidRDefault="00B719A6" w:rsidP="00B719A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719A6">
        <w:rPr>
          <w:rFonts w:ascii="Times New Roman" w:eastAsia="Times New Roman" w:hAnsi="Times New Roman" w:cs="Times New Roman"/>
          <w:sz w:val="20"/>
          <w:szCs w:val="20"/>
        </w:rPr>
        <w:t xml:space="preserve">в соответствии с </w:t>
      </w:r>
      <w:proofErr w:type="gramStart"/>
      <w:r w:rsidRPr="00B719A6">
        <w:rPr>
          <w:rFonts w:ascii="Times New Roman" w:eastAsia="Times New Roman" w:hAnsi="Times New Roman" w:cs="Times New Roman"/>
          <w:sz w:val="20"/>
          <w:szCs w:val="20"/>
        </w:rPr>
        <w:t>прогнозируемой</w:t>
      </w:r>
      <w:proofErr w:type="gramEnd"/>
      <w:r w:rsidRPr="00B719A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B719A6" w:rsidRPr="00B719A6" w:rsidRDefault="00B719A6" w:rsidP="00B719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19A6">
        <w:rPr>
          <w:rFonts w:ascii="Times New Roman" w:eastAsia="Times New Roman" w:hAnsi="Times New Roman" w:cs="Times New Roman"/>
          <w:sz w:val="20"/>
          <w:szCs w:val="20"/>
        </w:rPr>
        <w:t>потребностью и современными условиями обучения»</w:t>
      </w:r>
      <w:r w:rsidRPr="00B719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муниципальной программы</w:t>
      </w: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 Раменского городского округа Московской области</w:t>
      </w: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«Образование» </w:t>
      </w:r>
    </w:p>
    <w:p w:rsidR="00B719A6" w:rsidRPr="00B719A6" w:rsidRDefault="00B719A6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719A6" w:rsidRPr="00B719A6" w:rsidRDefault="00B719A6" w:rsidP="00B719A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719A6" w:rsidRPr="00B719A6" w:rsidRDefault="00B719A6" w:rsidP="00B719A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719A6">
        <w:rPr>
          <w:rFonts w:ascii="Times New Roman" w:eastAsia="Times New Roman" w:hAnsi="Times New Roman" w:cs="Times New Roman"/>
          <w:sz w:val="24"/>
          <w:szCs w:val="24"/>
          <w:lang w:eastAsia="zh-CN"/>
        </w:rPr>
        <w:t>ПЛАНИРУЕМЫЕ РЕЗУЛЬТАТЫ РЕАЛИЗАЦИИ</w:t>
      </w:r>
    </w:p>
    <w:p w:rsidR="00B719A6" w:rsidRPr="00B719A6" w:rsidRDefault="00B719A6" w:rsidP="00B719A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71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подпрограммы </w:t>
      </w:r>
      <w:r w:rsidRPr="00B719A6">
        <w:rPr>
          <w:rFonts w:ascii="Times New Roman" w:eastAsia="Times New Roman" w:hAnsi="Times New Roman" w:cs="Times New Roman"/>
          <w:sz w:val="24"/>
          <w:szCs w:val="24"/>
        </w:rPr>
        <w:t>VI</w:t>
      </w:r>
      <w:r w:rsidRPr="00B719A6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B719A6">
        <w:rPr>
          <w:rFonts w:ascii="Times New Roman" w:eastAsia="Times New Roman" w:hAnsi="Times New Roman" w:cs="Times New Roman"/>
          <w:sz w:val="24"/>
          <w:szCs w:val="24"/>
        </w:rPr>
        <w:t xml:space="preserve"> «Создание новых мест в общеобразовательных организациях</w:t>
      </w:r>
    </w:p>
    <w:p w:rsidR="00B719A6" w:rsidRPr="00B719A6" w:rsidRDefault="00B719A6" w:rsidP="00B719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Times New Roman"/>
          <w:sz w:val="24"/>
          <w:szCs w:val="24"/>
        </w:rPr>
        <w:t>в соответствии с прогнозируемой потребностью и современными условиями обучения»</w:t>
      </w:r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1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 программы</w:t>
      </w:r>
      <w:r w:rsidRPr="00B71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Раменского городского округа Московской области</w:t>
      </w:r>
      <w:r w:rsidRPr="00B71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«Образование»</w:t>
      </w:r>
    </w:p>
    <w:p w:rsidR="00B719A6" w:rsidRPr="00B719A6" w:rsidRDefault="00B719A6" w:rsidP="00B719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50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3321"/>
        <w:gridCol w:w="1704"/>
        <w:gridCol w:w="992"/>
        <w:gridCol w:w="1264"/>
        <w:gridCol w:w="846"/>
        <w:gridCol w:w="846"/>
        <w:gridCol w:w="846"/>
        <w:gridCol w:w="846"/>
        <w:gridCol w:w="855"/>
        <w:gridCol w:w="2813"/>
      </w:tblGrid>
      <w:tr w:rsidR="00B719A6" w:rsidRPr="00B719A6" w:rsidTr="00B719A6">
        <w:trPr>
          <w:trHeight w:val="20"/>
        </w:trPr>
        <w:tc>
          <w:tcPr>
            <w:tcW w:w="205" w:type="pct"/>
            <w:vMerge w:val="restar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br/>
            </w:r>
            <w:proofErr w:type="gramStart"/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</w:t>
            </w:r>
            <w:proofErr w:type="gramEnd"/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/п</w:t>
            </w:r>
          </w:p>
        </w:tc>
        <w:tc>
          <w:tcPr>
            <w:tcW w:w="1111" w:type="pct"/>
            <w:vMerge w:val="restar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Планируемые результаты реализации подпрограммы</w:t>
            </w:r>
          </w:p>
        </w:tc>
        <w:tc>
          <w:tcPr>
            <w:tcW w:w="570" w:type="pct"/>
            <w:vMerge w:val="restar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Тип показателя</w:t>
            </w:r>
          </w:p>
        </w:tc>
        <w:tc>
          <w:tcPr>
            <w:tcW w:w="332" w:type="pct"/>
            <w:vMerge w:val="restar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Ед. изм.</w:t>
            </w:r>
          </w:p>
        </w:tc>
        <w:tc>
          <w:tcPr>
            <w:tcW w:w="423" w:type="pct"/>
            <w:vMerge w:val="restar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Базовое значение на начало реализации подпрограммы</w:t>
            </w:r>
          </w:p>
        </w:tc>
        <w:tc>
          <w:tcPr>
            <w:tcW w:w="1418" w:type="pct"/>
            <w:gridSpan w:val="5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Планируемое значение по годам реализации</w:t>
            </w:r>
          </w:p>
        </w:tc>
        <w:tc>
          <w:tcPr>
            <w:tcW w:w="941" w:type="pct"/>
            <w:vMerge w:val="restar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Номер основного мероприятия в перечне мероприятий подпрограммы</w:t>
            </w:r>
          </w:p>
        </w:tc>
      </w:tr>
      <w:tr w:rsidR="00B719A6" w:rsidRPr="00B719A6" w:rsidTr="00B719A6">
        <w:trPr>
          <w:trHeight w:val="20"/>
        </w:trPr>
        <w:tc>
          <w:tcPr>
            <w:tcW w:w="205" w:type="pct"/>
            <w:vMerge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70" w:type="pct"/>
            <w:vMerge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2" w:type="pct"/>
            <w:vMerge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3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2020 г. </w:t>
            </w:r>
          </w:p>
        </w:tc>
        <w:tc>
          <w:tcPr>
            <w:tcW w:w="283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2021 г.</w:t>
            </w:r>
          </w:p>
        </w:tc>
        <w:tc>
          <w:tcPr>
            <w:tcW w:w="283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2022 г.</w:t>
            </w:r>
          </w:p>
        </w:tc>
        <w:tc>
          <w:tcPr>
            <w:tcW w:w="283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2023 г.</w:t>
            </w:r>
          </w:p>
        </w:tc>
        <w:tc>
          <w:tcPr>
            <w:tcW w:w="286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2024 г.</w:t>
            </w:r>
          </w:p>
        </w:tc>
        <w:tc>
          <w:tcPr>
            <w:tcW w:w="941" w:type="pct"/>
            <w:vMerge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719A6" w:rsidRPr="00B719A6" w:rsidTr="00B719A6">
        <w:trPr>
          <w:trHeight w:val="20"/>
        </w:trPr>
        <w:tc>
          <w:tcPr>
            <w:tcW w:w="205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111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70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332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83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83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83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83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286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941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</w:tr>
      <w:tr w:rsidR="00B719A6" w:rsidRPr="00B719A6" w:rsidTr="00B719A6">
        <w:trPr>
          <w:trHeight w:val="20"/>
        </w:trPr>
        <w:tc>
          <w:tcPr>
            <w:tcW w:w="205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1111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570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отраслевой приоритетный показатель</w:t>
            </w:r>
          </w:p>
        </w:tc>
        <w:tc>
          <w:tcPr>
            <w:tcW w:w="332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штук</w:t>
            </w:r>
          </w:p>
        </w:tc>
        <w:tc>
          <w:tcPr>
            <w:tcW w:w="423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283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283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283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283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286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41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E1</w:t>
            </w:r>
          </w:p>
        </w:tc>
      </w:tr>
      <w:tr w:rsidR="00B719A6" w:rsidRPr="00B719A6" w:rsidTr="00B719A6">
        <w:trPr>
          <w:trHeight w:val="20"/>
        </w:trPr>
        <w:tc>
          <w:tcPr>
            <w:tcW w:w="205" w:type="pct"/>
            <w:shd w:val="clear" w:color="auto" w:fill="auto"/>
          </w:tcPr>
          <w:p w:rsidR="00B719A6" w:rsidRPr="00B719A6" w:rsidRDefault="00B719A6" w:rsidP="00B719A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1111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 xml:space="preserve">Доля </w:t>
            </w:r>
            <w:proofErr w:type="gramStart"/>
            <w:r w:rsidRPr="00B719A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обучающихся</w:t>
            </w:r>
            <w:proofErr w:type="gramEnd"/>
            <w:r w:rsidRPr="00B719A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 xml:space="preserve"> во вторую смену</w:t>
            </w:r>
          </w:p>
        </w:tc>
        <w:tc>
          <w:tcPr>
            <w:tcW w:w="570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332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3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8,96</w:t>
            </w:r>
          </w:p>
        </w:tc>
        <w:tc>
          <w:tcPr>
            <w:tcW w:w="283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7,2</w:t>
            </w:r>
          </w:p>
        </w:tc>
        <w:tc>
          <w:tcPr>
            <w:tcW w:w="283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6,5</w:t>
            </w:r>
          </w:p>
        </w:tc>
        <w:tc>
          <w:tcPr>
            <w:tcW w:w="283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5,8</w:t>
            </w:r>
          </w:p>
        </w:tc>
        <w:tc>
          <w:tcPr>
            <w:tcW w:w="283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5,2</w:t>
            </w:r>
          </w:p>
        </w:tc>
        <w:tc>
          <w:tcPr>
            <w:tcW w:w="286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41" w:type="pct"/>
            <w:shd w:val="clear" w:color="auto" w:fill="auto"/>
          </w:tcPr>
          <w:p w:rsidR="00B719A6" w:rsidRPr="00B719A6" w:rsidRDefault="00B719A6" w:rsidP="00B719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719A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E1</w:t>
            </w:r>
          </w:p>
        </w:tc>
      </w:tr>
    </w:tbl>
    <w:p w:rsidR="00B719A6" w:rsidRPr="00B719A6" w:rsidRDefault="00B719A6" w:rsidP="00B719A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B719A6" w:rsidRDefault="00B719A6">
      <w: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80"/>
        <w:gridCol w:w="1644"/>
        <w:gridCol w:w="2543"/>
        <w:gridCol w:w="1624"/>
        <w:gridCol w:w="1390"/>
        <w:gridCol w:w="1405"/>
        <w:gridCol w:w="1354"/>
        <w:gridCol w:w="1295"/>
        <w:gridCol w:w="1251"/>
      </w:tblGrid>
      <w:tr w:rsidR="00B719A6" w:rsidRPr="00B719A6" w:rsidTr="00B719A6">
        <w:trPr>
          <w:trHeight w:val="2010"/>
        </w:trPr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1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719A6" w:rsidRPr="00B719A6" w:rsidRDefault="00B719A6" w:rsidP="00B719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№3</w:t>
            </w: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подпрограммы   VIII «Создание новых мест в общеобразовательных организациях </w:t>
            </w: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 соответствии с прогнозируемой </w:t>
            </w: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потребностью и современными условиями обучения"</w:t>
            </w: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муниципальной программы</w:t>
            </w: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Раменского городского округа Московской области</w:t>
            </w: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«Образование»       </w:t>
            </w:r>
          </w:p>
        </w:tc>
      </w:tr>
      <w:tr w:rsidR="00B719A6" w:rsidRPr="00B719A6" w:rsidTr="00B719A6">
        <w:trPr>
          <w:trHeight w:val="36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719A6" w:rsidRPr="00B719A6" w:rsidTr="00B719A6">
        <w:trPr>
          <w:trHeight w:val="82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ОБОСНОВАНИЕ ОБЪЕМА ФИНАНСОВЫХ РЕСУРСОВ, НЕОБХОДИМЫХ ДЛЯ РЕАЛИЗАЦИИ  </w:t>
            </w:r>
          </w:p>
        </w:tc>
      </w:tr>
      <w:tr w:rsidR="00B719A6" w:rsidRPr="00B719A6" w:rsidTr="00B719A6">
        <w:trPr>
          <w:trHeight w:val="13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  VVIII «Создание новых мест в общеобразовательных организациях </w:t>
            </w:r>
            <w:r w:rsidRPr="00B71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соответствии с прогнозируемой потребностью и современными условиями обучения" муниципальной программы  Раменского городского округа Московской области "Образование"</w:t>
            </w:r>
          </w:p>
        </w:tc>
      </w:tr>
      <w:tr w:rsidR="00B719A6" w:rsidRPr="00B719A6" w:rsidTr="00B719A6">
        <w:trPr>
          <w:trHeight w:val="810"/>
        </w:trPr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мероприятия муниципальной подпрограммы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</w:t>
            </w:r>
            <w:proofErr w:type="spellStart"/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22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B719A6" w:rsidRPr="00B719A6" w:rsidTr="00B719A6">
        <w:trPr>
          <w:trHeight w:val="885"/>
        </w:trPr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2022 г.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2023 г.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2024 г. </w:t>
            </w:r>
          </w:p>
        </w:tc>
      </w:tr>
      <w:tr w:rsidR="00B719A6" w:rsidRPr="00B719A6" w:rsidTr="00B719A6">
        <w:trPr>
          <w:trHeight w:val="255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B719A6" w:rsidRPr="00B719A6" w:rsidTr="00B719A6">
        <w:trPr>
          <w:trHeight w:val="1245"/>
        </w:trPr>
        <w:tc>
          <w:tcPr>
            <w:tcW w:w="7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Проведение капитального ремонта  в муниципальных общеобразовательных организациях в Московской области                                         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6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2017-2025 годы"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69 873,00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69 873,00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B719A6" w:rsidRPr="00B719A6" w:rsidTr="00B719A6">
        <w:trPr>
          <w:trHeight w:val="1665"/>
        </w:trPr>
        <w:tc>
          <w:tcPr>
            <w:tcW w:w="7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11 094,00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11 094,00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</w:tbl>
    <w:p w:rsidR="00B719A6" w:rsidRDefault="00B719A6"/>
    <w:p w:rsidR="00B719A6" w:rsidRPr="00B719A6" w:rsidRDefault="00B719A6" w:rsidP="00B719A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9A6" w:rsidRPr="00B719A6" w:rsidRDefault="00B719A6" w:rsidP="00B719A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19A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№4</w:t>
      </w:r>
    </w:p>
    <w:p w:rsidR="00B719A6" w:rsidRPr="00B719A6" w:rsidRDefault="00B719A6" w:rsidP="00B719A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подпрограммы </w:t>
      </w:r>
      <w:r w:rsidRPr="00B719A6">
        <w:rPr>
          <w:rFonts w:ascii="Times New Roman" w:eastAsia="Times New Roman" w:hAnsi="Times New Roman" w:cs="Times New Roman"/>
          <w:sz w:val="20"/>
          <w:szCs w:val="20"/>
          <w:lang w:eastAsia="ru-RU"/>
        </w:rPr>
        <w:t>VI</w:t>
      </w:r>
      <w:r w:rsidRPr="00B719A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</w:t>
      </w:r>
      <w:r w:rsidRPr="00B719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«Создание новых мест в общеобразовательных организациях</w:t>
      </w:r>
    </w:p>
    <w:p w:rsidR="00B719A6" w:rsidRPr="00B719A6" w:rsidRDefault="00B719A6" w:rsidP="00B719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19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соответствии с прогнозируемой потребностью и современными условиями обучения»  </w:t>
      </w: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муниципальной программы</w:t>
      </w: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 Раменского городского округа Московской области</w:t>
      </w:r>
      <w:r w:rsidRPr="00B71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«Образование» </w:t>
      </w:r>
    </w:p>
    <w:p w:rsidR="00B719A6" w:rsidRPr="00B719A6" w:rsidRDefault="00B719A6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719A6" w:rsidRPr="00B719A6" w:rsidRDefault="00B719A6" w:rsidP="00B719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9A6" w:rsidRPr="00B719A6" w:rsidRDefault="00B719A6" w:rsidP="00B719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</w:t>
      </w:r>
      <w:proofErr w:type="gramStart"/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расчета значений </w:t>
      </w:r>
      <w:r w:rsidRPr="00B719A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планируемых результатов реализации </w:t>
      </w:r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Подпрограммы</w:t>
      </w:r>
      <w:proofErr w:type="gramEnd"/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VI</w:t>
      </w:r>
      <w:r w:rsidRPr="00B719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«Создание новых мест в общеобразовательных организациях в соответствии с прогнозируемой потребностью и современными условиями обучения» </w:t>
      </w:r>
    </w:p>
    <w:p w:rsidR="00B719A6" w:rsidRPr="00B719A6" w:rsidRDefault="00B719A6" w:rsidP="00B719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1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 программы  Раменского городского округа Московской области</w:t>
      </w:r>
      <w:r w:rsidRPr="00B71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«Образование»</w:t>
      </w:r>
    </w:p>
    <w:p w:rsidR="00B719A6" w:rsidRPr="00B719A6" w:rsidRDefault="00B719A6" w:rsidP="00B719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"/>
        <w:gridCol w:w="4428"/>
        <w:gridCol w:w="1199"/>
        <w:gridCol w:w="4338"/>
        <w:gridCol w:w="1523"/>
        <w:gridCol w:w="2664"/>
      </w:tblGrid>
      <w:tr w:rsidR="00B719A6" w:rsidRPr="00B719A6" w:rsidTr="00B719A6">
        <w:trPr>
          <w:trHeight w:val="20"/>
        </w:trPr>
        <w:tc>
          <w:tcPr>
            <w:tcW w:w="214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497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Планируемые результаты, характеризующие достижение цели</w:t>
            </w:r>
          </w:p>
        </w:tc>
        <w:tc>
          <w:tcPr>
            <w:tcW w:w="405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67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Методика расчета планируемых результатов</w:t>
            </w:r>
          </w:p>
        </w:tc>
        <w:tc>
          <w:tcPr>
            <w:tcW w:w="515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901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Статистические источники получения информации</w:t>
            </w:r>
          </w:p>
        </w:tc>
      </w:tr>
      <w:tr w:rsidR="00B719A6" w:rsidRPr="00B719A6" w:rsidTr="00B719A6">
        <w:trPr>
          <w:trHeight w:val="20"/>
        </w:trPr>
        <w:tc>
          <w:tcPr>
            <w:tcW w:w="214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97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5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7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5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1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719A6" w:rsidRPr="00B719A6" w:rsidTr="00B719A6">
        <w:trPr>
          <w:trHeight w:val="20"/>
        </w:trPr>
        <w:tc>
          <w:tcPr>
            <w:tcW w:w="214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97" w:type="pct"/>
            <w:shd w:val="clear" w:color="auto" w:fill="auto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организаций, штук</w:t>
            </w:r>
          </w:p>
        </w:tc>
        <w:tc>
          <w:tcPr>
            <w:tcW w:w="405" w:type="pct"/>
            <w:shd w:val="clear" w:color="auto" w:fill="auto"/>
          </w:tcPr>
          <w:p w:rsidR="00B719A6" w:rsidRPr="00B719A6" w:rsidRDefault="00B719A6" w:rsidP="00B71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467" w:type="pct"/>
            <w:shd w:val="clear" w:color="auto" w:fill="auto"/>
          </w:tcPr>
          <w:p w:rsidR="00B719A6" w:rsidRPr="00B719A6" w:rsidRDefault="00B719A6" w:rsidP="00B71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515" w:type="pct"/>
            <w:shd w:val="clear" w:color="auto" w:fill="auto"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1" w:type="pct"/>
            <w:shd w:val="clear" w:color="auto" w:fill="auto"/>
          </w:tcPr>
          <w:p w:rsidR="00B719A6" w:rsidRPr="00B719A6" w:rsidRDefault="00B719A6" w:rsidP="00B71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государственной статистики.</w:t>
            </w:r>
          </w:p>
        </w:tc>
      </w:tr>
      <w:tr w:rsidR="00B719A6" w:rsidRPr="00B719A6" w:rsidTr="00B719A6">
        <w:trPr>
          <w:trHeight w:val="20"/>
        </w:trPr>
        <w:tc>
          <w:tcPr>
            <w:tcW w:w="214" w:type="pct"/>
            <w:shd w:val="clear" w:color="auto" w:fill="auto"/>
          </w:tcPr>
          <w:p w:rsidR="00B719A6" w:rsidRPr="00B719A6" w:rsidRDefault="00B719A6" w:rsidP="00B71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7" w:type="pct"/>
            <w:shd w:val="clear" w:color="auto" w:fill="auto"/>
          </w:tcPr>
          <w:p w:rsidR="00B719A6" w:rsidRPr="00B719A6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</w:t>
            </w:r>
            <w:proofErr w:type="gramStart"/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 вторую смену</w:t>
            </w:r>
          </w:p>
        </w:tc>
        <w:tc>
          <w:tcPr>
            <w:tcW w:w="405" w:type="pct"/>
            <w:shd w:val="clear" w:color="auto" w:fill="auto"/>
          </w:tcPr>
          <w:p w:rsidR="00B719A6" w:rsidRPr="00B719A6" w:rsidRDefault="00B719A6" w:rsidP="00B71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7" w:type="pct"/>
            <w:shd w:val="clear" w:color="auto" w:fill="auto"/>
          </w:tcPr>
          <w:p w:rsidR="00B719A6" w:rsidRPr="00B719A6" w:rsidRDefault="00B719A6" w:rsidP="00B719A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= </w:t>
            </w:r>
            <w:proofErr w:type="spellStart"/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</w:t>
            </w:r>
            <w:proofErr w:type="spellEnd"/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см / </w:t>
            </w:r>
            <w:proofErr w:type="spellStart"/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</w:t>
            </w:r>
            <w:proofErr w:type="spellEnd"/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 100, где:</w:t>
            </w:r>
          </w:p>
          <w:p w:rsidR="00B719A6" w:rsidRPr="00B719A6" w:rsidRDefault="00B719A6" w:rsidP="00B719A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значение показателя;</w:t>
            </w:r>
          </w:p>
          <w:p w:rsidR="00B719A6" w:rsidRPr="00B719A6" w:rsidRDefault="00B719A6" w:rsidP="00B719A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</w:t>
            </w:r>
            <w:proofErr w:type="spellEnd"/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см – численность обучающихся дневных общеобразовательных организаций, занимающихся во вторую смену;</w:t>
            </w:r>
          </w:p>
          <w:p w:rsidR="00B719A6" w:rsidRPr="00B719A6" w:rsidRDefault="00B719A6" w:rsidP="00B719A6">
            <w:pPr>
              <w:widowControl w:val="0"/>
              <w:spacing w:after="0" w:line="240" w:lineRule="auto"/>
              <w:contextualSpacing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proofErr w:type="spellStart"/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</w:t>
            </w:r>
            <w:proofErr w:type="spellEnd"/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численность обучающихся дневных общеобразовательных организаций</w:t>
            </w:r>
          </w:p>
        </w:tc>
        <w:tc>
          <w:tcPr>
            <w:tcW w:w="515" w:type="pct"/>
            <w:shd w:val="clear" w:color="auto" w:fill="auto"/>
          </w:tcPr>
          <w:p w:rsidR="00B719A6" w:rsidRPr="00B719A6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8,96</w:t>
            </w:r>
          </w:p>
        </w:tc>
        <w:tc>
          <w:tcPr>
            <w:tcW w:w="901" w:type="pct"/>
            <w:shd w:val="clear" w:color="auto" w:fill="auto"/>
          </w:tcPr>
          <w:p w:rsidR="00B719A6" w:rsidRPr="00B719A6" w:rsidRDefault="00B719A6" w:rsidP="00B71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РСЭМ</w:t>
            </w:r>
          </w:p>
        </w:tc>
      </w:tr>
    </w:tbl>
    <w:p w:rsidR="00B719A6" w:rsidRPr="00B719A6" w:rsidRDefault="00B719A6" w:rsidP="00B719A6">
      <w:pPr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FDD" w:rsidRDefault="00661FDD"/>
    <w:sectPr w:rsidR="00661FDD" w:rsidSect="00A87A68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C5043"/>
    <w:multiLevelType w:val="hybridMultilevel"/>
    <w:tmpl w:val="28188DB4"/>
    <w:lvl w:ilvl="0" w:tplc="4C584FAE">
      <w:start w:val="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6D35E8E"/>
    <w:multiLevelType w:val="hybridMultilevel"/>
    <w:tmpl w:val="91AAC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5240F5"/>
    <w:multiLevelType w:val="hybridMultilevel"/>
    <w:tmpl w:val="696EF93E"/>
    <w:lvl w:ilvl="0" w:tplc="9D16C70A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>
    <w:nsid w:val="5F5B5E15"/>
    <w:multiLevelType w:val="hybridMultilevel"/>
    <w:tmpl w:val="36023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F637A0"/>
    <w:multiLevelType w:val="hybridMultilevel"/>
    <w:tmpl w:val="D2C45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AA289B"/>
    <w:multiLevelType w:val="hybridMultilevel"/>
    <w:tmpl w:val="625CE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1F1F03"/>
    <w:multiLevelType w:val="hybridMultilevel"/>
    <w:tmpl w:val="28D4C0C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A2C"/>
    <w:rsid w:val="00001FB5"/>
    <w:rsid w:val="000023BF"/>
    <w:rsid w:val="000046DD"/>
    <w:rsid w:val="00006790"/>
    <w:rsid w:val="000116AA"/>
    <w:rsid w:val="000139B1"/>
    <w:rsid w:val="000165FB"/>
    <w:rsid w:val="000225DB"/>
    <w:rsid w:val="00030A10"/>
    <w:rsid w:val="000342BC"/>
    <w:rsid w:val="00035D04"/>
    <w:rsid w:val="0003704E"/>
    <w:rsid w:val="0003724F"/>
    <w:rsid w:val="000378BA"/>
    <w:rsid w:val="00037FC4"/>
    <w:rsid w:val="00043B2B"/>
    <w:rsid w:val="0004461C"/>
    <w:rsid w:val="00046766"/>
    <w:rsid w:val="00047B2A"/>
    <w:rsid w:val="0005056A"/>
    <w:rsid w:val="00057348"/>
    <w:rsid w:val="00060FA6"/>
    <w:rsid w:val="00067A34"/>
    <w:rsid w:val="00070D71"/>
    <w:rsid w:val="000725A1"/>
    <w:rsid w:val="00072AF4"/>
    <w:rsid w:val="00073617"/>
    <w:rsid w:val="00081EED"/>
    <w:rsid w:val="00083C57"/>
    <w:rsid w:val="00086EBA"/>
    <w:rsid w:val="00091400"/>
    <w:rsid w:val="00093C9F"/>
    <w:rsid w:val="0009584F"/>
    <w:rsid w:val="00096BE4"/>
    <w:rsid w:val="000A2219"/>
    <w:rsid w:val="000A7745"/>
    <w:rsid w:val="000B1148"/>
    <w:rsid w:val="000B3EB8"/>
    <w:rsid w:val="000B4C11"/>
    <w:rsid w:val="000B555D"/>
    <w:rsid w:val="000B67B9"/>
    <w:rsid w:val="000C219B"/>
    <w:rsid w:val="000C232E"/>
    <w:rsid w:val="000C248B"/>
    <w:rsid w:val="000C346B"/>
    <w:rsid w:val="000C3854"/>
    <w:rsid w:val="000C3A87"/>
    <w:rsid w:val="000C60C2"/>
    <w:rsid w:val="000C715D"/>
    <w:rsid w:val="000C7A1F"/>
    <w:rsid w:val="000D06E8"/>
    <w:rsid w:val="000D1EEC"/>
    <w:rsid w:val="000D388D"/>
    <w:rsid w:val="000D4D97"/>
    <w:rsid w:val="000D5B05"/>
    <w:rsid w:val="000E5B00"/>
    <w:rsid w:val="000E6872"/>
    <w:rsid w:val="000E73A9"/>
    <w:rsid w:val="000F2CD1"/>
    <w:rsid w:val="001062E5"/>
    <w:rsid w:val="00110D36"/>
    <w:rsid w:val="00114F7D"/>
    <w:rsid w:val="00115B57"/>
    <w:rsid w:val="00116A08"/>
    <w:rsid w:val="001227F2"/>
    <w:rsid w:val="00124E76"/>
    <w:rsid w:val="00131CEB"/>
    <w:rsid w:val="0013312A"/>
    <w:rsid w:val="00134F7A"/>
    <w:rsid w:val="001355B3"/>
    <w:rsid w:val="001362FC"/>
    <w:rsid w:val="00136CE5"/>
    <w:rsid w:val="00137C01"/>
    <w:rsid w:val="00137FB7"/>
    <w:rsid w:val="00145018"/>
    <w:rsid w:val="00145BB2"/>
    <w:rsid w:val="00150EF8"/>
    <w:rsid w:val="00151879"/>
    <w:rsid w:val="00152B46"/>
    <w:rsid w:val="001532E7"/>
    <w:rsid w:val="00154074"/>
    <w:rsid w:val="0015653B"/>
    <w:rsid w:val="00157AB3"/>
    <w:rsid w:val="00165160"/>
    <w:rsid w:val="0017484F"/>
    <w:rsid w:val="00177060"/>
    <w:rsid w:val="00180B3A"/>
    <w:rsid w:val="0018309D"/>
    <w:rsid w:val="00185237"/>
    <w:rsid w:val="0018664D"/>
    <w:rsid w:val="0018690C"/>
    <w:rsid w:val="00186CC2"/>
    <w:rsid w:val="001877CA"/>
    <w:rsid w:val="0019241A"/>
    <w:rsid w:val="00196A62"/>
    <w:rsid w:val="001A4A01"/>
    <w:rsid w:val="001A7352"/>
    <w:rsid w:val="001B0C8A"/>
    <w:rsid w:val="001B0CF0"/>
    <w:rsid w:val="001B4256"/>
    <w:rsid w:val="001B48D9"/>
    <w:rsid w:val="001B557E"/>
    <w:rsid w:val="001B660C"/>
    <w:rsid w:val="001C3EDF"/>
    <w:rsid w:val="001D751B"/>
    <w:rsid w:val="001E0804"/>
    <w:rsid w:val="001E0AC7"/>
    <w:rsid w:val="001E0B1C"/>
    <w:rsid w:val="001E4DAB"/>
    <w:rsid w:val="001F046F"/>
    <w:rsid w:val="001F09DE"/>
    <w:rsid w:val="001F62C2"/>
    <w:rsid w:val="002001A2"/>
    <w:rsid w:val="00207BD5"/>
    <w:rsid w:val="00211D4D"/>
    <w:rsid w:val="00221E29"/>
    <w:rsid w:val="002220E4"/>
    <w:rsid w:val="00222973"/>
    <w:rsid w:val="00223D53"/>
    <w:rsid w:val="00224E18"/>
    <w:rsid w:val="00227D42"/>
    <w:rsid w:val="00231FD6"/>
    <w:rsid w:val="0023377F"/>
    <w:rsid w:val="00233B59"/>
    <w:rsid w:val="0023411A"/>
    <w:rsid w:val="00247ACB"/>
    <w:rsid w:val="00250A64"/>
    <w:rsid w:val="00250C64"/>
    <w:rsid w:val="002519AB"/>
    <w:rsid w:val="002520E8"/>
    <w:rsid w:val="002530F0"/>
    <w:rsid w:val="002550F8"/>
    <w:rsid w:val="0025645C"/>
    <w:rsid w:val="00266845"/>
    <w:rsid w:val="002739D2"/>
    <w:rsid w:val="00275EF5"/>
    <w:rsid w:val="0028199D"/>
    <w:rsid w:val="00281C4D"/>
    <w:rsid w:val="002826BE"/>
    <w:rsid w:val="0029076E"/>
    <w:rsid w:val="00291C7D"/>
    <w:rsid w:val="002A0D77"/>
    <w:rsid w:val="002A728D"/>
    <w:rsid w:val="002B1AEA"/>
    <w:rsid w:val="002B3D3F"/>
    <w:rsid w:val="002C2C0E"/>
    <w:rsid w:val="002C2E83"/>
    <w:rsid w:val="002D6371"/>
    <w:rsid w:val="002D6868"/>
    <w:rsid w:val="002D7AE6"/>
    <w:rsid w:val="002E0E6B"/>
    <w:rsid w:val="002E15F7"/>
    <w:rsid w:val="002E4FDF"/>
    <w:rsid w:val="002E575F"/>
    <w:rsid w:val="002E6395"/>
    <w:rsid w:val="002E6990"/>
    <w:rsid w:val="002F15BF"/>
    <w:rsid w:val="002F1E33"/>
    <w:rsid w:val="003006C7"/>
    <w:rsid w:val="00300BF3"/>
    <w:rsid w:val="003017E5"/>
    <w:rsid w:val="00317480"/>
    <w:rsid w:val="0032201A"/>
    <w:rsid w:val="003222E2"/>
    <w:rsid w:val="00323B82"/>
    <w:rsid w:val="003245DE"/>
    <w:rsid w:val="00324824"/>
    <w:rsid w:val="00326127"/>
    <w:rsid w:val="003315AA"/>
    <w:rsid w:val="00333E65"/>
    <w:rsid w:val="00335F5B"/>
    <w:rsid w:val="00336857"/>
    <w:rsid w:val="0034192F"/>
    <w:rsid w:val="00344214"/>
    <w:rsid w:val="00345DD9"/>
    <w:rsid w:val="003461D0"/>
    <w:rsid w:val="00351E76"/>
    <w:rsid w:val="00354601"/>
    <w:rsid w:val="0035647C"/>
    <w:rsid w:val="00357E6F"/>
    <w:rsid w:val="00362929"/>
    <w:rsid w:val="0036402C"/>
    <w:rsid w:val="003672E3"/>
    <w:rsid w:val="00367DD0"/>
    <w:rsid w:val="0037173D"/>
    <w:rsid w:val="0037175B"/>
    <w:rsid w:val="00372CF0"/>
    <w:rsid w:val="003735D9"/>
    <w:rsid w:val="00377CF6"/>
    <w:rsid w:val="00382FA2"/>
    <w:rsid w:val="00382FBE"/>
    <w:rsid w:val="00383604"/>
    <w:rsid w:val="00383F93"/>
    <w:rsid w:val="003841B7"/>
    <w:rsid w:val="00394FE8"/>
    <w:rsid w:val="00397B17"/>
    <w:rsid w:val="003A6582"/>
    <w:rsid w:val="003B1AE4"/>
    <w:rsid w:val="003B2D7E"/>
    <w:rsid w:val="003B6E46"/>
    <w:rsid w:val="003C0BD6"/>
    <w:rsid w:val="003C4571"/>
    <w:rsid w:val="003C5504"/>
    <w:rsid w:val="003D0E8A"/>
    <w:rsid w:val="003D5C14"/>
    <w:rsid w:val="003E0152"/>
    <w:rsid w:val="003E4CB3"/>
    <w:rsid w:val="003F0561"/>
    <w:rsid w:val="003F196C"/>
    <w:rsid w:val="003F1AAD"/>
    <w:rsid w:val="003F297D"/>
    <w:rsid w:val="00400C97"/>
    <w:rsid w:val="0040118E"/>
    <w:rsid w:val="00403E1F"/>
    <w:rsid w:val="00404281"/>
    <w:rsid w:val="0041273E"/>
    <w:rsid w:val="00414297"/>
    <w:rsid w:val="004151A5"/>
    <w:rsid w:val="004202AA"/>
    <w:rsid w:val="00430149"/>
    <w:rsid w:val="00430BBC"/>
    <w:rsid w:val="0043268E"/>
    <w:rsid w:val="004335D4"/>
    <w:rsid w:val="0044253B"/>
    <w:rsid w:val="00447E79"/>
    <w:rsid w:val="004612EC"/>
    <w:rsid w:val="00464BFB"/>
    <w:rsid w:val="00465838"/>
    <w:rsid w:val="00474225"/>
    <w:rsid w:val="00474B3B"/>
    <w:rsid w:val="00475A59"/>
    <w:rsid w:val="00475B9F"/>
    <w:rsid w:val="00476832"/>
    <w:rsid w:val="00480BAE"/>
    <w:rsid w:val="00482538"/>
    <w:rsid w:val="00482894"/>
    <w:rsid w:val="00482A41"/>
    <w:rsid w:val="00484F10"/>
    <w:rsid w:val="00493156"/>
    <w:rsid w:val="004A03EF"/>
    <w:rsid w:val="004A1D3F"/>
    <w:rsid w:val="004A243A"/>
    <w:rsid w:val="004A36F8"/>
    <w:rsid w:val="004A577C"/>
    <w:rsid w:val="004A5E8A"/>
    <w:rsid w:val="004A73A5"/>
    <w:rsid w:val="004B23A6"/>
    <w:rsid w:val="004B45F4"/>
    <w:rsid w:val="004B738F"/>
    <w:rsid w:val="004B7549"/>
    <w:rsid w:val="004C72CD"/>
    <w:rsid w:val="004C767D"/>
    <w:rsid w:val="004D1347"/>
    <w:rsid w:val="004D1F2D"/>
    <w:rsid w:val="004D3510"/>
    <w:rsid w:val="004D4D44"/>
    <w:rsid w:val="004D6FC5"/>
    <w:rsid w:val="004D7CF4"/>
    <w:rsid w:val="004D7F2F"/>
    <w:rsid w:val="004E373B"/>
    <w:rsid w:val="004F1AF3"/>
    <w:rsid w:val="004F2345"/>
    <w:rsid w:val="004F4382"/>
    <w:rsid w:val="004F45EA"/>
    <w:rsid w:val="004F5B3D"/>
    <w:rsid w:val="00500B0E"/>
    <w:rsid w:val="00500E74"/>
    <w:rsid w:val="00503F8C"/>
    <w:rsid w:val="0050563A"/>
    <w:rsid w:val="00506481"/>
    <w:rsid w:val="00513AE3"/>
    <w:rsid w:val="00515675"/>
    <w:rsid w:val="00516575"/>
    <w:rsid w:val="00517E87"/>
    <w:rsid w:val="00520225"/>
    <w:rsid w:val="00520260"/>
    <w:rsid w:val="005214C6"/>
    <w:rsid w:val="0052308F"/>
    <w:rsid w:val="00523A2D"/>
    <w:rsid w:val="0052576D"/>
    <w:rsid w:val="00526EA0"/>
    <w:rsid w:val="0053445C"/>
    <w:rsid w:val="00535D99"/>
    <w:rsid w:val="005409EE"/>
    <w:rsid w:val="00543BCB"/>
    <w:rsid w:val="00544958"/>
    <w:rsid w:val="0054630F"/>
    <w:rsid w:val="0054765D"/>
    <w:rsid w:val="00551616"/>
    <w:rsid w:val="00554CF1"/>
    <w:rsid w:val="00554F3A"/>
    <w:rsid w:val="00560F61"/>
    <w:rsid w:val="0056193A"/>
    <w:rsid w:val="0056474B"/>
    <w:rsid w:val="005649FA"/>
    <w:rsid w:val="00567180"/>
    <w:rsid w:val="00571DCF"/>
    <w:rsid w:val="00573138"/>
    <w:rsid w:val="00573917"/>
    <w:rsid w:val="00574A64"/>
    <w:rsid w:val="00586C7B"/>
    <w:rsid w:val="005941D8"/>
    <w:rsid w:val="005942ED"/>
    <w:rsid w:val="005945FE"/>
    <w:rsid w:val="00594BE6"/>
    <w:rsid w:val="0059571D"/>
    <w:rsid w:val="00596E0C"/>
    <w:rsid w:val="005978D8"/>
    <w:rsid w:val="005A753A"/>
    <w:rsid w:val="005B2020"/>
    <w:rsid w:val="005B5062"/>
    <w:rsid w:val="005B77FE"/>
    <w:rsid w:val="005C180E"/>
    <w:rsid w:val="005C568A"/>
    <w:rsid w:val="005D0758"/>
    <w:rsid w:val="005D2664"/>
    <w:rsid w:val="005D31B6"/>
    <w:rsid w:val="005D4946"/>
    <w:rsid w:val="005D7397"/>
    <w:rsid w:val="005E0CC5"/>
    <w:rsid w:val="005E7687"/>
    <w:rsid w:val="005F2ABB"/>
    <w:rsid w:val="005F4E9F"/>
    <w:rsid w:val="005F5101"/>
    <w:rsid w:val="005F5756"/>
    <w:rsid w:val="005F5E93"/>
    <w:rsid w:val="005F72DD"/>
    <w:rsid w:val="005F78FC"/>
    <w:rsid w:val="006017C6"/>
    <w:rsid w:val="006017DC"/>
    <w:rsid w:val="0060747A"/>
    <w:rsid w:val="00610FB7"/>
    <w:rsid w:val="006152C1"/>
    <w:rsid w:val="00616C32"/>
    <w:rsid w:val="00624F97"/>
    <w:rsid w:val="006259EE"/>
    <w:rsid w:val="00631698"/>
    <w:rsid w:val="006352CB"/>
    <w:rsid w:val="00640828"/>
    <w:rsid w:val="006547D6"/>
    <w:rsid w:val="00657D61"/>
    <w:rsid w:val="00661FDD"/>
    <w:rsid w:val="00663A08"/>
    <w:rsid w:val="006669F0"/>
    <w:rsid w:val="00666ECF"/>
    <w:rsid w:val="006709A4"/>
    <w:rsid w:val="00673359"/>
    <w:rsid w:val="00676D64"/>
    <w:rsid w:val="00681174"/>
    <w:rsid w:val="0068168A"/>
    <w:rsid w:val="00683014"/>
    <w:rsid w:val="006863B5"/>
    <w:rsid w:val="0069039D"/>
    <w:rsid w:val="0069165A"/>
    <w:rsid w:val="00697B61"/>
    <w:rsid w:val="006A2AB5"/>
    <w:rsid w:val="006A3D64"/>
    <w:rsid w:val="006A5FEC"/>
    <w:rsid w:val="006A7BF9"/>
    <w:rsid w:val="006B2752"/>
    <w:rsid w:val="006B3145"/>
    <w:rsid w:val="006B4D6E"/>
    <w:rsid w:val="006B63D9"/>
    <w:rsid w:val="006B7315"/>
    <w:rsid w:val="006D002B"/>
    <w:rsid w:val="006D2942"/>
    <w:rsid w:val="006D3E95"/>
    <w:rsid w:val="006D47E6"/>
    <w:rsid w:val="006D5C8D"/>
    <w:rsid w:val="006E5ED4"/>
    <w:rsid w:val="006F24DD"/>
    <w:rsid w:val="00701B3E"/>
    <w:rsid w:val="00703163"/>
    <w:rsid w:val="007039C0"/>
    <w:rsid w:val="00710A67"/>
    <w:rsid w:val="00711D77"/>
    <w:rsid w:val="00713EFD"/>
    <w:rsid w:val="0072379C"/>
    <w:rsid w:val="00723AE8"/>
    <w:rsid w:val="00730390"/>
    <w:rsid w:val="007406F1"/>
    <w:rsid w:val="00740D89"/>
    <w:rsid w:val="00741044"/>
    <w:rsid w:val="007420B7"/>
    <w:rsid w:val="007505A7"/>
    <w:rsid w:val="00751465"/>
    <w:rsid w:val="00751CFE"/>
    <w:rsid w:val="00753AAB"/>
    <w:rsid w:val="007541E8"/>
    <w:rsid w:val="00754651"/>
    <w:rsid w:val="00756F55"/>
    <w:rsid w:val="00757C7D"/>
    <w:rsid w:val="0076345C"/>
    <w:rsid w:val="0077389F"/>
    <w:rsid w:val="00774C26"/>
    <w:rsid w:val="0077519D"/>
    <w:rsid w:val="00775452"/>
    <w:rsid w:val="00776C60"/>
    <w:rsid w:val="00777FA0"/>
    <w:rsid w:val="0079040E"/>
    <w:rsid w:val="007A0FFE"/>
    <w:rsid w:val="007A1B4B"/>
    <w:rsid w:val="007A312C"/>
    <w:rsid w:val="007A683C"/>
    <w:rsid w:val="007B241D"/>
    <w:rsid w:val="007B4579"/>
    <w:rsid w:val="007C2207"/>
    <w:rsid w:val="007C32BD"/>
    <w:rsid w:val="007C3DFE"/>
    <w:rsid w:val="007C5CE7"/>
    <w:rsid w:val="007D2804"/>
    <w:rsid w:val="007D37AA"/>
    <w:rsid w:val="007D3D98"/>
    <w:rsid w:val="007E3EE3"/>
    <w:rsid w:val="007F2795"/>
    <w:rsid w:val="0080040E"/>
    <w:rsid w:val="00800529"/>
    <w:rsid w:val="008012A4"/>
    <w:rsid w:val="00801EE7"/>
    <w:rsid w:val="008046F1"/>
    <w:rsid w:val="00812613"/>
    <w:rsid w:val="00822818"/>
    <w:rsid w:val="00824B6E"/>
    <w:rsid w:val="00825D98"/>
    <w:rsid w:val="0083444C"/>
    <w:rsid w:val="00836074"/>
    <w:rsid w:val="0083696B"/>
    <w:rsid w:val="0084299F"/>
    <w:rsid w:val="0084380B"/>
    <w:rsid w:val="00844F21"/>
    <w:rsid w:val="00847A6C"/>
    <w:rsid w:val="00851E3E"/>
    <w:rsid w:val="00852160"/>
    <w:rsid w:val="0085328B"/>
    <w:rsid w:val="00853857"/>
    <w:rsid w:val="008555E2"/>
    <w:rsid w:val="00860C24"/>
    <w:rsid w:val="00864BE2"/>
    <w:rsid w:val="0086616D"/>
    <w:rsid w:val="00867A4F"/>
    <w:rsid w:val="00871F07"/>
    <w:rsid w:val="008721E2"/>
    <w:rsid w:val="00873C9F"/>
    <w:rsid w:val="008A100E"/>
    <w:rsid w:val="008A16DA"/>
    <w:rsid w:val="008A3AD7"/>
    <w:rsid w:val="008A3DAB"/>
    <w:rsid w:val="008A5BC9"/>
    <w:rsid w:val="008B22DB"/>
    <w:rsid w:val="008B267E"/>
    <w:rsid w:val="008B3F12"/>
    <w:rsid w:val="008B4541"/>
    <w:rsid w:val="008B514B"/>
    <w:rsid w:val="008B6B78"/>
    <w:rsid w:val="008C2A3B"/>
    <w:rsid w:val="008C7C18"/>
    <w:rsid w:val="008D02BD"/>
    <w:rsid w:val="008D520A"/>
    <w:rsid w:val="008E0640"/>
    <w:rsid w:val="008E6F33"/>
    <w:rsid w:val="008F09E2"/>
    <w:rsid w:val="008F2134"/>
    <w:rsid w:val="008F40EF"/>
    <w:rsid w:val="009003D7"/>
    <w:rsid w:val="0090674A"/>
    <w:rsid w:val="00910A98"/>
    <w:rsid w:val="00912EC5"/>
    <w:rsid w:val="00915B6D"/>
    <w:rsid w:val="00916F8B"/>
    <w:rsid w:val="009215BE"/>
    <w:rsid w:val="00925715"/>
    <w:rsid w:val="00927DDE"/>
    <w:rsid w:val="00930569"/>
    <w:rsid w:val="0093142A"/>
    <w:rsid w:val="00934A5C"/>
    <w:rsid w:val="0093572C"/>
    <w:rsid w:val="00937528"/>
    <w:rsid w:val="00940FD3"/>
    <w:rsid w:val="009420C6"/>
    <w:rsid w:val="0094355D"/>
    <w:rsid w:val="00944640"/>
    <w:rsid w:val="0094608E"/>
    <w:rsid w:val="00947BF8"/>
    <w:rsid w:val="009554DE"/>
    <w:rsid w:val="00957D51"/>
    <w:rsid w:val="009609F8"/>
    <w:rsid w:val="00962146"/>
    <w:rsid w:val="009648EF"/>
    <w:rsid w:val="00966E8A"/>
    <w:rsid w:val="00967DAC"/>
    <w:rsid w:val="00971345"/>
    <w:rsid w:val="00972B60"/>
    <w:rsid w:val="00976BA1"/>
    <w:rsid w:val="009831F3"/>
    <w:rsid w:val="009832C9"/>
    <w:rsid w:val="009923AC"/>
    <w:rsid w:val="009928F5"/>
    <w:rsid w:val="00994117"/>
    <w:rsid w:val="00994CF7"/>
    <w:rsid w:val="009A0196"/>
    <w:rsid w:val="009A1858"/>
    <w:rsid w:val="009A1C7E"/>
    <w:rsid w:val="009A577A"/>
    <w:rsid w:val="009B2AFC"/>
    <w:rsid w:val="009C1F55"/>
    <w:rsid w:val="009C1F6D"/>
    <w:rsid w:val="009C5E4F"/>
    <w:rsid w:val="009C6762"/>
    <w:rsid w:val="009C6FC0"/>
    <w:rsid w:val="009D6DEE"/>
    <w:rsid w:val="009D79D2"/>
    <w:rsid w:val="009E0AF7"/>
    <w:rsid w:val="009E1A1E"/>
    <w:rsid w:val="009E557E"/>
    <w:rsid w:val="009E5CD7"/>
    <w:rsid w:val="009F0FFE"/>
    <w:rsid w:val="009F3C64"/>
    <w:rsid w:val="00A02CAA"/>
    <w:rsid w:val="00A12306"/>
    <w:rsid w:val="00A12A9A"/>
    <w:rsid w:val="00A12BBD"/>
    <w:rsid w:val="00A12BC6"/>
    <w:rsid w:val="00A152FE"/>
    <w:rsid w:val="00A15CF8"/>
    <w:rsid w:val="00A16873"/>
    <w:rsid w:val="00A21F22"/>
    <w:rsid w:val="00A23F75"/>
    <w:rsid w:val="00A364F9"/>
    <w:rsid w:val="00A36ADE"/>
    <w:rsid w:val="00A37814"/>
    <w:rsid w:val="00A44577"/>
    <w:rsid w:val="00A52C01"/>
    <w:rsid w:val="00A540AE"/>
    <w:rsid w:val="00A55CDD"/>
    <w:rsid w:val="00A624D2"/>
    <w:rsid w:val="00A638FB"/>
    <w:rsid w:val="00A64D20"/>
    <w:rsid w:val="00A663CC"/>
    <w:rsid w:val="00A667FD"/>
    <w:rsid w:val="00A70B98"/>
    <w:rsid w:val="00A70F0E"/>
    <w:rsid w:val="00A73101"/>
    <w:rsid w:val="00A7413F"/>
    <w:rsid w:val="00A80755"/>
    <w:rsid w:val="00A86132"/>
    <w:rsid w:val="00A8662E"/>
    <w:rsid w:val="00A87A68"/>
    <w:rsid w:val="00A90087"/>
    <w:rsid w:val="00A90E4F"/>
    <w:rsid w:val="00A93D86"/>
    <w:rsid w:val="00AA1003"/>
    <w:rsid w:val="00AA65C3"/>
    <w:rsid w:val="00AB073D"/>
    <w:rsid w:val="00AB2A5D"/>
    <w:rsid w:val="00AC26EB"/>
    <w:rsid w:val="00AC4A23"/>
    <w:rsid w:val="00AC7FEE"/>
    <w:rsid w:val="00AD401D"/>
    <w:rsid w:val="00AE14D4"/>
    <w:rsid w:val="00AE2C0D"/>
    <w:rsid w:val="00AE6A28"/>
    <w:rsid w:val="00AE762A"/>
    <w:rsid w:val="00AF039A"/>
    <w:rsid w:val="00AF295F"/>
    <w:rsid w:val="00AF565A"/>
    <w:rsid w:val="00AF6FCF"/>
    <w:rsid w:val="00AF7371"/>
    <w:rsid w:val="00B03E9B"/>
    <w:rsid w:val="00B04DF2"/>
    <w:rsid w:val="00B068E8"/>
    <w:rsid w:val="00B12538"/>
    <w:rsid w:val="00B156DB"/>
    <w:rsid w:val="00B21B2D"/>
    <w:rsid w:val="00B26788"/>
    <w:rsid w:val="00B30CE8"/>
    <w:rsid w:val="00B34C76"/>
    <w:rsid w:val="00B3668F"/>
    <w:rsid w:val="00B37A44"/>
    <w:rsid w:val="00B37BAE"/>
    <w:rsid w:val="00B41EC8"/>
    <w:rsid w:val="00B43C92"/>
    <w:rsid w:val="00B460BE"/>
    <w:rsid w:val="00B469A9"/>
    <w:rsid w:val="00B50511"/>
    <w:rsid w:val="00B515EB"/>
    <w:rsid w:val="00B522EE"/>
    <w:rsid w:val="00B539F9"/>
    <w:rsid w:val="00B55F50"/>
    <w:rsid w:val="00B572F9"/>
    <w:rsid w:val="00B60138"/>
    <w:rsid w:val="00B61A67"/>
    <w:rsid w:val="00B61A71"/>
    <w:rsid w:val="00B63D5C"/>
    <w:rsid w:val="00B678C6"/>
    <w:rsid w:val="00B719A6"/>
    <w:rsid w:val="00B7263E"/>
    <w:rsid w:val="00B76059"/>
    <w:rsid w:val="00B765B6"/>
    <w:rsid w:val="00B77B64"/>
    <w:rsid w:val="00B80736"/>
    <w:rsid w:val="00B824D4"/>
    <w:rsid w:val="00B83848"/>
    <w:rsid w:val="00B90D9B"/>
    <w:rsid w:val="00B96375"/>
    <w:rsid w:val="00BA076E"/>
    <w:rsid w:val="00BA2B0C"/>
    <w:rsid w:val="00BA32D9"/>
    <w:rsid w:val="00BA4E1C"/>
    <w:rsid w:val="00BB19C6"/>
    <w:rsid w:val="00BB28C7"/>
    <w:rsid w:val="00BB703E"/>
    <w:rsid w:val="00BB7688"/>
    <w:rsid w:val="00BC1B97"/>
    <w:rsid w:val="00BC45BE"/>
    <w:rsid w:val="00BC724F"/>
    <w:rsid w:val="00BD01EE"/>
    <w:rsid w:val="00BD4770"/>
    <w:rsid w:val="00BD4C8D"/>
    <w:rsid w:val="00BE2A2C"/>
    <w:rsid w:val="00BE4155"/>
    <w:rsid w:val="00BF09E0"/>
    <w:rsid w:val="00BF473D"/>
    <w:rsid w:val="00BF51B0"/>
    <w:rsid w:val="00C0023B"/>
    <w:rsid w:val="00C04C5F"/>
    <w:rsid w:val="00C052B3"/>
    <w:rsid w:val="00C15823"/>
    <w:rsid w:val="00C21E4E"/>
    <w:rsid w:val="00C2256F"/>
    <w:rsid w:val="00C23678"/>
    <w:rsid w:val="00C2475C"/>
    <w:rsid w:val="00C27944"/>
    <w:rsid w:val="00C30F3E"/>
    <w:rsid w:val="00C3316D"/>
    <w:rsid w:val="00C34795"/>
    <w:rsid w:val="00C41733"/>
    <w:rsid w:val="00C4497D"/>
    <w:rsid w:val="00C4608C"/>
    <w:rsid w:val="00C46F07"/>
    <w:rsid w:val="00C503CA"/>
    <w:rsid w:val="00C52922"/>
    <w:rsid w:val="00C52E0E"/>
    <w:rsid w:val="00C5407E"/>
    <w:rsid w:val="00C560C5"/>
    <w:rsid w:val="00C565F6"/>
    <w:rsid w:val="00C62256"/>
    <w:rsid w:val="00C62AEA"/>
    <w:rsid w:val="00C64AF3"/>
    <w:rsid w:val="00C70446"/>
    <w:rsid w:val="00C74180"/>
    <w:rsid w:val="00C74500"/>
    <w:rsid w:val="00C76C9D"/>
    <w:rsid w:val="00C83395"/>
    <w:rsid w:val="00C84105"/>
    <w:rsid w:val="00C847E2"/>
    <w:rsid w:val="00C8707A"/>
    <w:rsid w:val="00C872B5"/>
    <w:rsid w:val="00C93F52"/>
    <w:rsid w:val="00C941E2"/>
    <w:rsid w:val="00CA0D2C"/>
    <w:rsid w:val="00CA3B33"/>
    <w:rsid w:val="00CA412B"/>
    <w:rsid w:val="00CC00B4"/>
    <w:rsid w:val="00CC3E9D"/>
    <w:rsid w:val="00CC5BEF"/>
    <w:rsid w:val="00CC60AA"/>
    <w:rsid w:val="00CD4C76"/>
    <w:rsid w:val="00CE27F4"/>
    <w:rsid w:val="00CE29B6"/>
    <w:rsid w:val="00CE50BB"/>
    <w:rsid w:val="00CF052A"/>
    <w:rsid w:val="00CF063E"/>
    <w:rsid w:val="00CF11CB"/>
    <w:rsid w:val="00CF150A"/>
    <w:rsid w:val="00CF4803"/>
    <w:rsid w:val="00CF4A4B"/>
    <w:rsid w:val="00CF571C"/>
    <w:rsid w:val="00D04E2B"/>
    <w:rsid w:val="00D0667D"/>
    <w:rsid w:val="00D10AE2"/>
    <w:rsid w:val="00D11995"/>
    <w:rsid w:val="00D12DD5"/>
    <w:rsid w:val="00D16674"/>
    <w:rsid w:val="00D1751D"/>
    <w:rsid w:val="00D20ADD"/>
    <w:rsid w:val="00D25739"/>
    <w:rsid w:val="00D27663"/>
    <w:rsid w:val="00D32047"/>
    <w:rsid w:val="00D4414F"/>
    <w:rsid w:val="00D44E83"/>
    <w:rsid w:val="00D4586D"/>
    <w:rsid w:val="00D45F07"/>
    <w:rsid w:val="00D516F2"/>
    <w:rsid w:val="00D5373D"/>
    <w:rsid w:val="00D53819"/>
    <w:rsid w:val="00D56E5B"/>
    <w:rsid w:val="00D570D5"/>
    <w:rsid w:val="00D57E7D"/>
    <w:rsid w:val="00D635EA"/>
    <w:rsid w:val="00D67CD0"/>
    <w:rsid w:val="00D71B02"/>
    <w:rsid w:val="00D726F8"/>
    <w:rsid w:val="00D72E47"/>
    <w:rsid w:val="00D80973"/>
    <w:rsid w:val="00D85943"/>
    <w:rsid w:val="00D87B71"/>
    <w:rsid w:val="00D9293E"/>
    <w:rsid w:val="00D94189"/>
    <w:rsid w:val="00D94501"/>
    <w:rsid w:val="00D95B8A"/>
    <w:rsid w:val="00DA5FC9"/>
    <w:rsid w:val="00DB0ED7"/>
    <w:rsid w:val="00DB1F8B"/>
    <w:rsid w:val="00DB2571"/>
    <w:rsid w:val="00DB78DC"/>
    <w:rsid w:val="00DC014A"/>
    <w:rsid w:val="00DC3040"/>
    <w:rsid w:val="00DC4BFE"/>
    <w:rsid w:val="00DC581F"/>
    <w:rsid w:val="00DD279E"/>
    <w:rsid w:val="00DE00F9"/>
    <w:rsid w:val="00DE277E"/>
    <w:rsid w:val="00DE42B6"/>
    <w:rsid w:val="00DF17AA"/>
    <w:rsid w:val="00DF35B2"/>
    <w:rsid w:val="00DF4956"/>
    <w:rsid w:val="00DF4C12"/>
    <w:rsid w:val="00E00621"/>
    <w:rsid w:val="00E03C23"/>
    <w:rsid w:val="00E11D62"/>
    <w:rsid w:val="00E235F9"/>
    <w:rsid w:val="00E23C00"/>
    <w:rsid w:val="00E24E19"/>
    <w:rsid w:val="00E323D1"/>
    <w:rsid w:val="00E37EC3"/>
    <w:rsid w:val="00E43BFC"/>
    <w:rsid w:val="00E4413C"/>
    <w:rsid w:val="00E5303C"/>
    <w:rsid w:val="00E57500"/>
    <w:rsid w:val="00E62000"/>
    <w:rsid w:val="00E62960"/>
    <w:rsid w:val="00E715BA"/>
    <w:rsid w:val="00E73B0F"/>
    <w:rsid w:val="00E75DCE"/>
    <w:rsid w:val="00E75EFC"/>
    <w:rsid w:val="00E764C1"/>
    <w:rsid w:val="00E85404"/>
    <w:rsid w:val="00E90C1A"/>
    <w:rsid w:val="00E914DB"/>
    <w:rsid w:val="00E92736"/>
    <w:rsid w:val="00E94682"/>
    <w:rsid w:val="00E95233"/>
    <w:rsid w:val="00E96315"/>
    <w:rsid w:val="00EA1032"/>
    <w:rsid w:val="00EA2608"/>
    <w:rsid w:val="00EA3D79"/>
    <w:rsid w:val="00EB310B"/>
    <w:rsid w:val="00EB4986"/>
    <w:rsid w:val="00EB559A"/>
    <w:rsid w:val="00EB74BC"/>
    <w:rsid w:val="00EB7FD1"/>
    <w:rsid w:val="00EC3BC0"/>
    <w:rsid w:val="00ED1865"/>
    <w:rsid w:val="00ED35E9"/>
    <w:rsid w:val="00ED3A02"/>
    <w:rsid w:val="00ED555B"/>
    <w:rsid w:val="00ED5E85"/>
    <w:rsid w:val="00EE0234"/>
    <w:rsid w:val="00EE06C3"/>
    <w:rsid w:val="00EE15E5"/>
    <w:rsid w:val="00EE2C45"/>
    <w:rsid w:val="00EE3559"/>
    <w:rsid w:val="00EE5775"/>
    <w:rsid w:val="00EE6B80"/>
    <w:rsid w:val="00EF4069"/>
    <w:rsid w:val="00F02370"/>
    <w:rsid w:val="00F0611B"/>
    <w:rsid w:val="00F0655B"/>
    <w:rsid w:val="00F11FE1"/>
    <w:rsid w:val="00F152CF"/>
    <w:rsid w:val="00F15A9A"/>
    <w:rsid w:val="00F1688A"/>
    <w:rsid w:val="00F16C44"/>
    <w:rsid w:val="00F20A7C"/>
    <w:rsid w:val="00F24419"/>
    <w:rsid w:val="00F24E6F"/>
    <w:rsid w:val="00F30D3C"/>
    <w:rsid w:val="00F31952"/>
    <w:rsid w:val="00F31F78"/>
    <w:rsid w:val="00F32856"/>
    <w:rsid w:val="00F34E11"/>
    <w:rsid w:val="00F3513C"/>
    <w:rsid w:val="00F35422"/>
    <w:rsid w:val="00F371B2"/>
    <w:rsid w:val="00F41A55"/>
    <w:rsid w:val="00F45E82"/>
    <w:rsid w:val="00F524C2"/>
    <w:rsid w:val="00F529FF"/>
    <w:rsid w:val="00F52E56"/>
    <w:rsid w:val="00F55790"/>
    <w:rsid w:val="00F5607F"/>
    <w:rsid w:val="00F61BC3"/>
    <w:rsid w:val="00F61E5B"/>
    <w:rsid w:val="00F6431D"/>
    <w:rsid w:val="00F6750C"/>
    <w:rsid w:val="00F67ACD"/>
    <w:rsid w:val="00F7374B"/>
    <w:rsid w:val="00F91DEC"/>
    <w:rsid w:val="00F93E88"/>
    <w:rsid w:val="00F93F13"/>
    <w:rsid w:val="00F95B0D"/>
    <w:rsid w:val="00F963E0"/>
    <w:rsid w:val="00FA47E8"/>
    <w:rsid w:val="00FA54C8"/>
    <w:rsid w:val="00FB0A49"/>
    <w:rsid w:val="00FB4104"/>
    <w:rsid w:val="00FB65EC"/>
    <w:rsid w:val="00FC0B1D"/>
    <w:rsid w:val="00FC25C5"/>
    <w:rsid w:val="00FC44BF"/>
    <w:rsid w:val="00FC72B4"/>
    <w:rsid w:val="00FC7CB9"/>
    <w:rsid w:val="00FD0035"/>
    <w:rsid w:val="00FD15BB"/>
    <w:rsid w:val="00FD5CCE"/>
    <w:rsid w:val="00FE28CD"/>
    <w:rsid w:val="00FE68DB"/>
    <w:rsid w:val="00FE739B"/>
    <w:rsid w:val="00FE7B46"/>
    <w:rsid w:val="00FE7F47"/>
    <w:rsid w:val="00FF4C16"/>
    <w:rsid w:val="00FF5B57"/>
    <w:rsid w:val="00FF7058"/>
    <w:rsid w:val="00FF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A87A68"/>
  </w:style>
  <w:style w:type="character" w:styleId="a4">
    <w:name w:val="Hyperlink"/>
    <w:uiPriority w:val="99"/>
    <w:semiHidden/>
    <w:unhideWhenUsed/>
    <w:rsid w:val="00A87A6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87A68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A87A68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A87A6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87A68"/>
    <w:rPr>
      <w:rFonts w:ascii="Calibri" w:eastAsia="Calibri" w:hAnsi="Calibri" w:cs="Times New Roman"/>
    </w:rPr>
  </w:style>
  <w:style w:type="paragraph" w:styleId="ab">
    <w:name w:val="footnote text"/>
    <w:basedOn w:val="a"/>
    <w:link w:val="ac"/>
    <w:uiPriority w:val="99"/>
    <w:semiHidden/>
    <w:unhideWhenUsed/>
    <w:rsid w:val="00A87A6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c">
    <w:name w:val="Текст сноски Знак"/>
    <w:basedOn w:val="a0"/>
    <w:link w:val="ab"/>
    <w:uiPriority w:val="99"/>
    <w:semiHidden/>
    <w:rsid w:val="00A87A68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ad">
    <w:name w:val="footnote reference"/>
    <w:uiPriority w:val="99"/>
    <w:semiHidden/>
    <w:unhideWhenUsed/>
    <w:rsid w:val="00A87A68"/>
    <w:rPr>
      <w:vertAlign w:val="superscript"/>
    </w:rPr>
  </w:style>
  <w:style w:type="paragraph" w:customStyle="1" w:styleId="ConsPlusNormal">
    <w:name w:val="ConsPlusNormal"/>
    <w:qFormat/>
    <w:rsid w:val="00A87A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FollowedHyperlink"/>
    <w:uiPriority w:val="99"/>
    <w:semiHidden/>
    <w:unhideWhenUsed/>
    <w:rsid w:val="00A87A68"/>
    <w:rPr>
      <w:color w:val="800080"/>
      <w:u w:val="single"/>
    </w:rPr>
  </w:style>
  <w:style w:type="paragraph" w:customStyle="1" w:styleId="xl63">
    <w:name w:val="xl6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87A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7A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A87A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">
    <w:name w:val="Normal (Web)"/>
    <w:basedOn w:val="a"/>
    <w:uiPriority w:val="99"/>
    <w:rsid w:val="00A87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uiPriority w:val="20"/>
    <w:qFormat/>
    <w:rsid w:val="00A87A68"/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6669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A87A68"/>
  </w:style>
  <w:style w:type="character" w:styleId="a4">
    <w:name w:val="Hyperlink"/>
    <w:uiPriority w:val="99"/>
    <w:semiHidden/>
    <w:unhideWhenUsed/>
    <w:rsid w:val="00A87A6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87A68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A87A68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A87A6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87A68"/>
    <w:rPr>
      <w:rFonts w:ascii="Calibri" w:eastAsia="Calibri" w:hAnsi="Calibri" w:cs="Times New Roman"/>
    </w:rPr>
  </w:style>
  <w:style w:type="paragraph" w:styleId="ab">
    <w:name w:val="footnote text"/>
    <w:basedOn w:val="a"/>
    <w:link w:val="ac"/>
    <w:uiPriority w:val="99"/>
    <w:semiHidden/>
    <w:unhideWhenUsed/>
    <w:rsid w:val="00A87A6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c">
    <w:name w:val="Текст сноски Знак"/>
    <w:basedOn w:val="a0"/>
    <w:link w:val="ab"/>
    <w:uiPriority w:val="99"/>
    <w:semiHidden/>
    <w:rsid w:val="00A87A68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ad">
    <w:name w:val="footnote reference"/>
    <w:uiPriority w:val="99"/>
    <w:semiHidden/>
    <w:unhideWhenUsed/>
    <w:rsid w:val="00A87A68"/>
    <w:rPr>
      <w:vertAlign w:val="superscript"/>
    </w:rPr>
  </w:style>
  <w:style w:type="paragraph" w:customStyle="1" w:styleId="ConsPlusNormal">
    <w:name w:val="ConsPlusNormal"/>
    <w:qFormat/>
    <w:rsid w:val="00A87A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FollowedHyperlink"/>
    <w:uiPriority w:val="99"/>
    <w:semiHidden/>
    <w:unhideWhenUsed/>
    <w:rsid w:val="00A87A68"/>
    <w:rPr>
      <w:color w:val="800080"/>
      <w:u w:val="single"/>
    </w:rPr>
  </w:style>
  <w:style w:type="paragraph" w:customStyle="1" w:styleId="xl63">
    <w:name w:val="xl6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87A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7A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A87A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">
    <w:name w:val="Normal (Web)"/>
    <w:basedOn w:val="a"/>
    <w:uiPriority w:val="99"/>
    <w:rsid w:val="00A87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uiPriority w:val="20"/>
    <w:qFormat/>
    <w:rsid w:val="00A87A68"/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6669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8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79</Pages>
  <Words>22180</Words>
  <Characters>126429</Characters>
  <Application>Microsoft Office Word</Application>
  <DocSecurity>0</DocSecurity>
  <Lines>1053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Бывшева</cp:lastModifiedBy>
  <cp:revision>14</cp:revision>
  <cp:lastPrinted>2019-11-05T14:07:00Z</cp:lastPrinted>
  <dcterms:created xsi:type="dcterms:W3CDTF">2019-11-05T11:06:00Z</dcterms:created>
  <dcterms:modified xsi:type="dcterms:W3CDTF">2019-11-05T14:08:00Z</dcterms:modified>
</cp:coreProperties>
</file>